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405" w:lineRule="auto"/>
        <w:rPr/>
      </w:pPr>
      <w:r/>
    </w:p>
    <w:p>
      <w:pPr>
        <w:ind w:left="7977"/>
        <w:spacing w:before="187" w:line="192" w:lineRule="auto"/>
        <w:rPr>
          <w:rFonts w:ascii="STXingkai" w:hAnsi="STXingkai" w:eastAsia="STXingkai" w:cs="STXingkai"/>
          <w:sz w:val="55"/>
          <w:szCs w:val="55"/>
        </w:rPr>
      </w:pPr>
      <w:r>
        <w:pict>
          <v:shape id="_x0000_s2" style="position:absolute;margin-left:407.501pt;margin-top:34.2878pt;mso-position-vertical-relative:text;mso-position-horizontal-relative:text;width:171.65pt;height:11.3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6" w:lineRule="exact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4"/>
                      <w:szCs w:val="14"/>
                      <w:b/>
                      <w:bCs/>
                      <w:color w:val="FFFFFF"/>
                      <w:spacing w:val="-3"/>
                      <w:position w:val="2"/>
                    </w:rPr>
                    <w:t>Qngrl</w:t>
                  </w:r>
                  <w:r>
                    <w:rPr>
                      <w:sz w:val="16"/>
                      <w:szCs w:val="16"/>
                      <w:b/>
                      <w:bCs/>
                      <w:color w:val="BC5D67"/>
                      <w:spacing w:val="-3"/>
                      <w:position w:val="2"/>
                    </w:rPr>
                    <w:t>hou Technology and</w:t>
                  </w:r>
                  <w:r>
                    <w:rPr>
                      <w:sz w:val="16"/>
                      <w:szCs w:val="16"/>
                      <w:b/>
                      <w:bCs/>
                      <w:color w:val="BC5D67"/>
                      <w:spacing w:val="11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6"/>
                      <w:szCs w:val="16"/>
                      <w:b/>
                      <w:bCs/>
                      <w:color w:val="BC5D67"/>
                      <w:spacing w:val="-3"/>
                      <w:position w:val="2"/>
                    </w:rPr>
                    <w:t>Business</w:t>
                  </w:r>
                  <w:r>
                    <w:rPr>
                      <w:sz w:val="16"/>
                      <w:szCs w:val="16"/>
                      <w:b/>
                      <w:bCs/>
                      <w:color w:val="BC5D67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16"/>
                      <w:szCs w:val="16"/>
                      <w:b/>
                      <w:bCs/>
                      <w:color w:val="BC5D67"/>
                      <w:spacing w:val="-3"/>
                      <w:position w:val="2"/>
                    </w:rPr>
                    <w:t>University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-513109</wp:posOffset>
            </wp:positionV>
            <wp:extent cx="7562850" cy="1068705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55"/>
          <w:szCs w:val="55"/>
          <w:b/>
          <w:bCs/>
          <w:color w:val="870411"/>
          <w:spacing w:val="50"/>
        </w:rPr>
        <w:t>郑州工商学院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077"/>
        <w:spacing w:before="387" w:line="219" w:lineRule="auto"/>
        <w:outlineLvl w:val="0"/>
        <w:rPr>
          <w:rFonts w:ascii="SimSun" w:hAnsi="SimSun" w:eastAsia="SimSun" w:cs="SimSun"/>
          <w:sz w:val="119"/>
          <w:szCs w:val="119"/>
        </w:rPr>
      </w:pPr>
      <w:r>
        <w:rPr>
          <w:rFonts w:ascii="SimSun" w:hAnsi="SimSun" w:eastAsia="SimSun" w:cs="SimSun"/>
          <w:sz w:val="119"/>
          <w:szCs w:val="119"/>
          <w:b/>
          <w:bCs/>
          <w:color w:val="9C0000"/>
          <w:spacing w:val="23"/>
        </w:rPr>
        <w:t>实习教学工作手册</w:t>
      </w:r>
    </w:p>
    <w:p>
      <w:pPr>
        <w:spacing w:line="219" w:lineRule="auto"/>
        <w:sectPr>
          <w:headerReference w:type="default" r:id="rId1"/>
          <w:pgSz w:w="11910" w:h="16830"/>
          <w:pgMar w:top="400" w:right="0" w:bottom="0" w:left="0" w:header="0" w:footer="0" w:gutter="0"/>
        </w:sectPr>
        <w:rPr>
          <w:rFonts w:ascii="SimSun" w:hAnsi="SimSun" w:eastAsia="SimSun" w:cs="SimSun"/>
          <w:sz w:val="119"/>
          <w:szCs w:val="119"/>
        </w:rPr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3757"/>
        <w:spacing w:before="166" w:line="221" w:lineRule="auto"/>
        <w:rPr>
          <w:rFonts w:ascii="SimSun" w:hAnsi="SimSun" w:eastAsia="SimSun" w:cs="SimSun"/>
          <w:sz w:val="51"/>
          <w:szCs w:val="51"/>
        </w:rPr>
      </w:pPr>
      <w:r>
        <w:rPr>
          <w:rFonts w:ascii="SimSun" w:hAnsi="SimSun" w:eastAsia="SimSun" w:cs="SimSun"/>
          <w:sz w:val="51"/>
          <w:szCs w:val="51"/>
          <w:b/>
          <w:bCs/>
          <w:spacing w:val="-65"/>
        </w:rPr>
        <w:t>目</w:t>
      </w:r>
      <w:r>
        <w:rPr>
          <w:rFonts w:ascii="SimSun" w:hAnsi="SimSun" w:eastAsia="SimSun" w:cs="SimSun"/>
          <w:sz w:val="51"/>
          <w:szCs w:val="51"/>
          <w:spacing w:val="59"/>
        </w:rPr>
        <w:t xml:space="preserve">  </w:t>
      </w:r>
      <w:r>
        <w:rPr>
          <w:rFonts w:ascii="SimSun" w:hAnsi="SimSun" w:eastAsia="SimSun" w:cs="SimSun"/>
          <w:sz w:val="51"/>
          <w:szCs w:val="51"/>
          <w:b/>
          <w:bCs/>
          <w:spacing w:val="-65"/>
        </w:rPr>
        <w:t>录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640"/>
        <w:spacing w:before="98" w:line="625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  <w:position w:val="24"/>
        </w:rPr>
        <w:t>一</w:t>
      </w:r>
      <w:r>
        <w:rPr>
          <w:rFonts w:ascii="FangSong" w:hAnsi="FangSong" w:eastAsia="FangSong" w:cs="FangSong"/>
          <w:sz w:val="30"/>
          <w:szCs w:val="30"/>
          <w:spacing w:val="11"/>
          <w:position w:val="2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  <w:position w:val="24"/>
        </w:rPr>
        <w:t>、教育部关于加强和规范普通本科高校实习管理工作的意</w:t>
      </w:r>
    </w:p>
    <w:p>
      <w:pPr>
        <w:ind w:left="30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1"/>
        </w:rPr>
        <w:t>见(教高函〔2019〕12号)</w:t>
      </w:r>
    </w:p>
    <w:p>
      <w:pPr>
        <w:spacing w:before="265" w:line="612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2"/>
          <w:position w:val="23"/>
        </w:rPr>
        <w:t>二、</w:t>
      </w:r>
      <w:r>
        <w:rPr>
          <w:rFonts w:ascii="FangSong" w:hAnsi="FangSong" w:eastAsia="FangSong" w:cs="FangSong"/>
          <w:sz w:val="30"/>
          <w:szCs w:val="30"/>
          <w:spacing w:val="-45"/>
          <w:position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2"/>
          <w:position w:val="23"/>
        </w:rPr>
        <w:t>教育部等八部门关于印发《职业学校学生实习管理规定》</w:t>
      </w:r>
    </w:p>
    <w:p>
      <w:pPr>
        <w:ind w:left="30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</w:rPr>
        <w:t>的通知(教职成〔2021〕4号)</w:t>
      </w:r>
    </w:p>
    <w:p>
      <w:pPr>
        <w:ind w:left="640"/>
        <w:spacing w:before="266" w:line="611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2"/>
          <w:position w:val="23"/>
        </w:rPr>
        <w:t>三</w:t>
      </w:r>
      <w:r>
        <w:rPr>
          <w:rFonts w:ascii="FangSong" w:hAnsi="FangSong" w:eastAsia="FangSong" w:cs="FangSong"/>
          <w:sz w:val="30"/>
          <w:szCs w:val="30"/>
          <w:spacing w:val="12"/>
          <w:position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2"/>
          <w:position w:val="23"/>
        </w:rPr>
        <w:t>、河南省教育厅《关于进一步加强高等职业教育学生实习</w:t>
      </w:r>
    </w:p>
    <w:p>
      <w:pPr>
        <w:ind w:left="30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5"/>
        </w:rPr>
        <w:t>管理的通知》</w:t>
      </w:r>
      <w:r>
        <w:rPr>
          <w:rFonts w:ascii="FangSong" w:hAnsi="FangSong" w:eastAsia="FangSong" w:cs="FangSong"/>
          <w:sz w:val="30"/>
          <w:szCs w:val="30"/>
          <w:spacing w:val="1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(教高〔2018〕1009号)</w:t>
      </w:r>
    </w:p>
    <w:p>
      <w:pPr>
        <w:ind w:left="640"/>
        <w:spacing w:before="285" w:line="597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7"/>
          <w:position w:val="22"/>
        </w:rPr>
        <w:t>三、教育部职成司《关于进一步加强职业学校学生实习管理</w:t>
      </w:r>
    </w:p>
    <w:p>
      <w:pPr>
        <w:ind w:left="30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工作的通知》</w:t>
      </w:r>
      <w:r>
        <w:rPr>
          <w:rFonts w:ascii="FangSong" w:hAnsi="FangSong" w:eastAsia="FangSong" w:cs="FangSong"/>
          <w:sz w:val="30"/>
          <w:szCs w:val="30"/>
          <w:spacing w:val="1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(教职成司函〔2019〕15</w:t>
      </w:r>
      <w:r>
        <w:rPr>
          <w:rFonts w:ascii="FangSong" w:hAnsi="FangSong" w:eastAsia="FangSong" w:cs="FangSong"/>
          <w:sz w:val="30"/>
          <w:szCs w:val="30"/>
          <w:spacing w:val="5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号</w:t>
      </w:r>
      <w:r>
        <w:rPr>
          <w:rFonts w:ascii="FangSong" w:hAnsi="FangSong" w:eastAsia="FangSong" w:cs="FangSong"/>
          <w:sz w:val="30"/>
          <w:szCs w:val="30"/>
          <w:spacing w:val="-4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)</w:t>
      </w:r>
    </w:p>
    <w:p>
      <w:pPr>
        <w:ind w:left="30" w:right="289" w:firstLine="610"/>
        <w:spacing w:before="279" w:line="38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</w:rPr>
        <w:t>四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</w:rPr>
        <w:t>、河南省教育厅办公室《转发教育部职</w:t>
      </w:r>
      <w:r>
        <w:rPr>
          <w:rFonts w:ascii="FangSong" w:hAnsi="FangSong" w:eastAsia="FangSong" w:cs="FangSong"/>
          <w:sz w:val="30"/>
          <w:szCs w:val="30"/>
          <w:spacing w:val="10"/>
        </w:rPr>
        <w:t>成司关于进一步加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2"/>
        </w:rPr>
        <w:t>强职业学校学生实习管理工作的通知》</w:t>
      </w:r>
      <w:r>
        <w:rPr>
          <w:rFonts w:ascii="FangSong" w:hAnsi="FangSong" w:eastAsia="FangSong" w:cs="FangSong"/>
          <w:sz w:val="30"/>
          <w:szCs w:val="30"/>
          <w:spacing w:val="1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2"/>
        </w:rPr>
        <w:t>(教办职成〔2019〕147</w:t>
      </w:r>
    </w:p>
    <w:p>
      <w:pPr>
        <w:spacing w:before="2"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10"/>
        </w:rPr>
        <w:t>号</w:t>
      </w:r>
      <w:r>
        <w:rPr>
          <w:rFonts w:ascii="SimSun" w:hAnsi="SimSun" w:eastAsia="SimSun" w:cs="SimSun"/>
          <w:sz w:val="30"/>
          <w:szCs w:val="30"/>
          <w:spacing w:val="-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0"/>
        </w:rPr>
        <w:t>)</w:t>
      </w:r>
    </w:p>
    <w:p>
      <w:pPr>
        <w:ind w:left="640"/>
        <w:spacing w:before="263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五、</w:t>
      </w:r>
      <w:r>
        <w:rPr>
          <w:rFonts w:ascii="FangSong" w:hAnsi="FangSong" w:eastAsia="FangSong" w:cs="FangSong"/>
          <w:sz w:val="30"/>
          <w:szCs w:val="30"/>
          <w:spacing w:val="-4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实习教学工作要点及程序</w:t>
      </w:r>
    </w:p>
    <w:p>
      <w:pPr>
        <w:ind w:left="640"/>
        <w:spacing w:before="253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六、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实习教学工作文档目录</w:t>
      </w:r>
    </w:p>
    <w:p>
      <w:pPr>
        <w:spacing w:line="220" w:lineRule="auto"/>
        <w:sectPr>
          <w:headerReference w:type="default" r:id="rId3"/>
          <w:footerReference w:type="default" r:id="rId4"/>
          <w:pgSz w:w="11910" w:h="16830"/>
          <w:pgMar w:top="400" w:right="1199" w:bottom="1711" w:left="1539" w:header="0" w:footer="141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76"/>
        <w:spacing w:before="140" w:line="671" w:lineRule="exact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3"/>
          <w:position w:val="17"/>
        </w:rPr>
        <w:t>教育部关于加强和规范普通本科高校实习</w:t>
      </w:r>
    </w:p>
    <w:p>
      <w:pPr>
        <w:ind w:left="3016"/>
        <w:spacing w:line="219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5"/>
        </w:rPr>
        <w:t>管理工作的意见</w:t>
      </w:r>
    </w:p>
    <w:p>
      <w:pPr>
        <w:ind w:right="49"/>
        <w:spacing w:before="319" w:line="223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教高函〔2019〕12号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right="57"/>
        <w:spacing w:before="101" w:line="382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7"/>
        </w:rPr>
        <w:t>各省、自治区、直辖市教育厅(教委),新疆生产建设兵团教育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9"/>
        </w:rPr>
        <w:t>局，有关部门(单位)教育司(局),部属各高等学校、部省合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建各高等学校：</w:t>
      </w:r>
    </w:p>
    <w:p>
      <w:pPr>
        <w:ind w:right="54" w:firstLine="630"/>
        <w:spacing w:before="229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加强大学生实践能力、创新精神和社会责任感的</w:t>
      </w:r>
      <w:r>
        <w:rPr>
          <w:rFonts w:ascii="FangSong" w:hAnsi="FangSong" w:eastAsia="FangSong" w:cs="FangSong"/>
          <w:sz w:val="31"/>
          <w:szCs w:val="31"/>
          <w:spacing w:val="10"/>
        </w:rPr>
        <w:t>培养，是提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高高等教育人才培养质量的重要内容。实习是高校实践教学的重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要环节之一。近年来，在高校和政府机关、企事业单位和社会团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体等用人单位共同努力下，产学研融合不断深入</w:t>
      </w:r>
      <w:r>
        <w:rPr>
          <w:rFonts w:ascii="FangSong" w:hAnsi="FangSong" w:eastAsia="FangSong" w:cs="FangSong"/>
          <w:sz w:val="31"/>
          <w:szCs w:val="31"/>
          <w:spacing w:val="11"/>
        </w:rPr>
        <w:t>，大学生实习工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作稳定开展、质量稳步提高。同时，部分高校对实习不够重视、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实习经费投入不足、实习基地建设不规范、实习组织管理不到位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等现象仍然存在，在一定程度上影响了人才培养质量整体提升。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为进一步提高实习质量，切实维护学生、学校和实习单位的合法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权益，现就加强和规范普通本科高校实习管理工作提出以下意见。</w:t>
      </w:r>
    </w:p>
    <w:p>
      <w:pPr>
        <w:ind w:left="634"/>
        <w:spacing w:before="320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2"/>
        </w:rPr>
        <w:t>一</w:t>
      </w:r>
      <w:r>
        <w:rPr>
          <w:rFonts w:ascii="SimHei" w:hAnsi="SimHei" w:eastAsia="SimHei" w:cs="SimHei"/>
          <w:sz w:val="31"/>
          <w:szCs w:val="31"/>
          <w:spacing w:val="-7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2"/>
        </w:rPr>
        <w:t>、充分认识实习的意义和要求</w:t>
      </w:r>
    </w:p>
    <w:p>
      <w:pPr>
        <w:ind w:right="46" w:firstLine="630"/>
        <w:spacing w:before="240" w:line="374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1.充分认识实习的意义。实习是人才培养的重</w:t>
      </w:r>
      <w:r>
        <w:rPr>
          <w:rFonts w:ascii="FangSong" w:hAnsi="FangSong" w:eastAsia="FangSong" w:cs="FangSong"/>
          <w:sz w:val="31"/>
          <w:szCs w:val="31"/>
          <w:spacing w:val="-2"/>
        </w:rPr>
        <w:t>要组成部分，是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深化课堂教学的重要环节，是学生了解社会、接触生产实际，获</w:t>
      </w:r>
    </w:p>
    <w:p>
      <w:pPr>
        <w:spacing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取、掌握生产现场相关知识的重要途径，在培养学生实践能力、</w:t>
      </w:r>
    </w:p>
    <w:p>
      <w:pPr>
        <w:pStyle w:val="BodyText"/>
        <w:ind w:left="8430"/>
        <w:spacing w:before="235" w:line="233" w:lineRule="exact"/>
        <w:tabs>
          <w:tab w:val="left" w:pos="8760"/>
        </w:tabs>
        <w:rPr/>
      </w:pPr>
      <w:r>
        <w:rPr>
          <w:u w:val="single" w:color="auto"/>
          <w:position w:val="-1"/>
        </w:rPr>
        <w:tab/>
      </w:r>
    </w:p>
    <w:p>
      <w:pPr>
        <w:ind w:left="7690"/>
        <w:spacing w:before="1" w:line="177" w:lineRule="auto"/>
        <w:tabs>
          <w:tab w:val="left" w:pos="7829"/>
        </w:tabs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ab/>
      </w:r>
      <w:r>
        <w:rPr>
          <w:rFonts w:ascii="SimSun" w:hAnsi="SimSun" w:eastAsia="SimSun" w:cs="SimSun"/>
          <w:sz w:val="31"/>
          <w:szCs w:val="31"/>
          <w:spacing w:val="-3"/>
        </w:rPr>
        <w:t>—2</w:t>
      </w:r>
      <w:r>
        <w:rPr>
          <w:rFonts w:ascii="SimSun" w:hAnsi="SimSun" w:eastAsia="SimSun" w:cs="SimSun"/>
          <w:sz w:val="31"/>
          <w:szCs w:val="31"/>
          <w:spacing w:val="89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3"/>
        </w:rPr>
        <w:t>—</w:t>
      </w:r>
    </w:p>
    <w:p>
      <w:pPr>
        <w:spacing w:line="177" w:lineRule="auto"/>
        <w:sectPr>
          <w:footerReference w:type="default" r:id="rId5"/>
          <w:pgSz w:w="11910" w:h="16830"/>
          <w:pgMar w:top="400" w:right="1295" w:bottom="400" w:left="1549" w:header="0" w:footer="0" w:gutter="0"/>
        </w:sectPr>
        <w:rPr>
          <w:rFonts w:ascii="SimSun" w:hAnsi="SimSun" w:eastAsia="SimSun" w:cs="SimSun"/>
          <w:sz w:val="31"/>
          <w:szCs w:val="31"/>
        </w:rPr>
      </w:pP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spacing w:before="100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创新精神，树立事业心、责任感等方面有着重要作用。</w:t>
      </w:r>
    </w:p>
    <w:p>
      <w:pPr>
        <w:ind w:firstLine="620"/>
        <w:spacing w:before="244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2.准确把握新时代实习的要求。当前，新一轮科技革命和产业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革命奔腾而至，正在迅速改变着生产模式和生活模式。以数字化、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网络化、智能化、绿色化为代表的新型生产方式，对产业运营、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0"/>
        </w:rPr>
        <w:t>人力资源组织管理提出了新的要求。高校必须坚持以本为本、落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实四个回归，积极应变、主动求变，把实习摆在更加重要的位置，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加强实习教学改革与研究，健全实习教学体系、规范实习安排、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加强条件保障和组织管理，切实加强和规范实习工</w:t>
      </w:r>
      <w:r>
        <w:rPr>
          <w:rFonts w:ascii="FangSong" w:hAnsi="FangSong" w:eastAsia="FangSong" w:cs="FangSong"/>
          <w:sz w:val="31"/>
          <w:szCs w:val="31"/>
          <w:spacing w:val="10"/>
        </w:rPr>
        <w:t>作，确保人才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培养质量不断提升。</w:t>
      </w:r>
    </w:p>
    <w:p>
      <w:pPr>
        <w:ind w:left="624"/>
        <w:spacing w:before="246" w:line="221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二、</w:t>
      </w:r>
      <w:r>
        <w:rPr>
          <w:rFonts w:ascii="SimHei" w:hAnsi="SimHei" w:eastAsia="SimHei" w:cs="SimHei"/>
          <w:sz w:val="31"/>
          <w:szCs w:val="31"/>
          <w:spacing w:val="-6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规范实习教学安排</w:t>
      </w:r>
    </w:p>
    <w:p>
      <w:pPr>
        <w:ind w:right="55" w:firstLine="620"/>
        <w:spacing w:before="264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3.加强实习教学体系建设。高校要根据《普通高等学校本科专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业类教学质量国家标准》和相关政策对实践</w:t>
      </w:r>
      <w:r>
        <w:rPr>
          <w:rFonts w:ascii="FangSong" w:hAnsi="FangSong" w:eastAsia="FangSong" w:cs="FangSong"/>
          <w:sz w:val="31"/>
          <w:szCs w:val="31"/>
          <w:spacing w:val="10"/>
        </w:rPr>
        <w:t>教学的基本要求，结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合专业特点和人才培养目标，系统设计实习教</w:t>
      </w:r>
      <w:r>
        <w:rPr>
          <w:rFonts w:ascii="FangSong" w:hAnsi="FangSong" w:eastAsia="FangSong" w:cs="FangSong"/>
          <w:sz w:val="31"/>
          <w:szCs w:val="31"/>
          <w:spacing w:val="11"/>
        </w:rPr>
        <w:t>学体系，制定实习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大纲，健全实习质量标准，科学安排实习内容。鼓励根据实习单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位实际工作需求凝练实习项目，开展研究性</w:t>
      </w:r>
      <w:r>
        <w:rPr>
          <w:rFonts w:ascii="FangSong" w:hAnsi="FangSong" w:eastAsia="FangSong" w:cs="FangSong"/>
          <w:sz w:val="31"/>
          <w:szCs w:val="31"/>
          <w:spacing w:val="10"/>
        </w:rPr>
        <w:t>实习，推动多专业知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识能力交叉融合。</w:t>
      </w:r>
    </w:p>
    <w:p>
      <w:pPr>
        <w:ind w:firstLine="620"/>
        <w:spacing w:before="238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4.合理安排实习组织形式。高校要根据专业特点和实习内容，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确定实习的组织形式。各类实习原则上由学校统一组织，开展集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中实习。根据专业特点，毕业实习、顶岗实习可以允许学生自行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选择单位分散实习。对分散实习的学生，要严格实习基地条件、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实习内容的审核，加强实习过程指导和管理</w:t>
      </w:r>
      <w:r>
        <w:rPr>
          <w:rFonts w:ascii="FangSong" w:hAnsi="FangSong" w:eastAsia="FangSong" w:cs="FangSong"/>
          <w:sz w:val="31"/>
          <w:szCs w:val="31"/>
          <w:spacing w:val="5"/>
        </w:rPr>
        <w:t>，确保实习质量。</w:t>
      </w:r>
    </w:p>
    <w:p>
      <w:pPr>
        <w:spacing w:line="220" w:lineRule="auto"/>
        <w:sectPr>
          <w:footerReference w:type="default" r:id="rId6"/>
          <w:pgSz w:w="11910" w:h="16830"/>
          <w:pgMar w:top="400" w:right="1284" w:bottom="1717" w:left="155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firstLine="630"/>
        <w:spacing w:before="101" w:line="37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5.科学制订实习方案。高校要根据实习内容，按照就地就近、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相对稳定、节省经费的原则，选择专业对口、设施完备</w:t>
      </w:r>
      <w:r>
        <w:rPr>
          <w:rFonts w:ascii="FangSong" w:hAnsi="FangSong" w:eastAsia="FangSong" w:cs="FangSong"/>
          <w:sz w:val="31"/>
          <w:szCs w:val="31"/>
          <w:spacing w:val="10"/>
        </w:rPr>
        <w:t>、技术先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进、管理规范、符合安全生产等法律法规要求的单位进行实习。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0"/>
        </w:rPr>
        <w:t>要打破理论教学固化安排，根据单位生产实际和接收能力，错峰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灵活安排实习时间，合理确定实习流程。</w:t>
      </w:r>
    </w:p>
    <w:p>
      <w:pPr>
        <w:ind w:right="75" w:firstLine="630"/>
        <w:spacing w:before="257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6.选好配强实习指导教师。高校和实习单位应当分别选派经验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丰富、业务素质好、责任心强、安全防范意识高的教师和技术人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员全程管理、指导学生实习。对自行选择单位分散实习的学生，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也要安排校内教师跟踪指导。高校要根据实习教学指导和管理需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要，合理确定校内指导教师与实习学生的比</w:t>
      </w:r>
      <w:r>
        <w:rPr>
          <w:rFonts w:ascii="FangSong" w:hAnsi="FangSong" w:eastAsia="FangSong" w:cs="FangSong"/>
          <w:sz w:val="31"/>
          <w:szCs w:val="31"/>
          <w:spacing w:val="4"/>
        </w:rPr>
        <w:t>例。</w:t>
      </w:r>
    </w:p>
    <w:p>
      <w:pPr>
        <w:ind w:left="634"/>
        <w:spacing w:before="295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三、</w:t>
      </w:r>
      <w:r>
        <w:rPr>
          <w:rFonts w:ascii="SimHei" w:hAnsi="SimHei" w:eastAsia="SimHei" w:cs="SimHei"/>
          <w:sz w:val="31"/>
          <w:szCs w:val="31"/>
          <w:spacing w:val="-5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加强实习组织管理</w:t>
      </w:r>
    </w:p>
    <w:p>
      <w:pPr>
        <w:ind w:right="76" w:firstLine="630"/>
        <w:spacing w:before="239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7.抓好实习的组织实施。高校应当会同实习单位共同制订实习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计划，明确实习目标、任务、考核标准等，共同组织实施学</w:t>
      </w:r>
      <w:r>
        <w:rPr>
          <w:rFonts w:ascii="FangSong" w:hAnsi="FangSong" w:eastAsia="FangSong" w:cs="FangSong"/>
          <w:sz w:val="31"/>
          <w:szCs w:val="31"/>
          <w:spacing w:val="10"/>
        </w:rPr>
        <w:t>生实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习。实习指导教师要做好实习学生的培训，现场跟踪指导学生实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习工作，检查学生实习情况，及时处理实习中出现的问题，做好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实习考核。严禁委托中介机构或者个人代为组织和管理学生实习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工作。</w:t>
      </w:r>
    </w:p>
    <w:p>
      <w:pPr>
        <w:ind w:right="94" w:firstLine="630"/>
        <w:spacing w:before="250" w:line="37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8.明晰各方的权利义务。高校在确定实习单位前须进行实地考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察评估，确定满足实习条件后，应与实习单位签订合作协议，明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确双方的权利、义务以及管理责任。未按规定签订合作协议的，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不得安排学生实习。</w:t>
      </w:r>
    </w:p>
    <w:p>
      <w:pPr>
        <w:spacing w:line="222" w:lineRule="auto"/>
        <w:sectPr>
          <w:footerReference w:type="default" r:id="rId7"/>
          <w:pgSz w:w="11910" w:h="16830"/>
          <w:pgMar w:top="400" w:right="1264" w:bottom="1729" w:left="1549" w:header="0" w:footer="1461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right="9" w:firstLine="620"/>
        <w:spacing w:before="10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9.加强学生教育管理。高校要做好学生的安全和纪律教育及日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常管理。实习单位要做好学生的安全生产、职业道德教育。学生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应当尊重实习指导教师和现场技术人员，遵</w:t>
      </w:r>
      <w:r>
        <w:rPr>
          <w:rFonts w:ascii="FangSong" w:hAnsi="FangSong" w:eastAsia="FangSong" w:cs="FangSong"/>
          <w:sz w:val="31"/>
          <w:szCs w:val="31"/>
          <w:spacing w:val="10"/>
        </w:rPr>
        <w:t>守学校和实习单位的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规章制度和劳动纪律，保守实习单位秘密，服从现场</w:t>
      </w:r>
      <w:r>
        <w:rPr>
          <w:rFonts w:ascii="FangSong" w:hAnsi="FangSong" w:eastAsia="FangSong" w:cs="FangSong"/>
          <w:sz w:val="31"/>
          <w:szCs w:val="31"/>
          <w:spacing w:val="5"/>
        </w:rPr>
        <w:t>教育管理。</w:t>
      </w:r>
    </w:p>
    <w:p>
      <w:pPr>
        <w:ind w:firstLine="620"/>
        <w:spacing w:before="247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10.做好学生权益保障。高校和实习企业要为学生提供必要的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条件及安全健康的环境，不得安排学生到娱乐性场所实习，不得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违规向学生收取费用，不得扣押学生财物和证件。实习前，高校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应当为学生购买实习责任险或人身伤害意外险。</w:t>
      </w:r>
    </w:p>
    <w:p>
      <w:pPr>
        <w:ind w:right="6" w:firstLine="620"/>
        <w:spacing w:before="25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11.加强跟岗、顶岗实习管理。跟岗、顶岗实习是培养应用型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人才必不可少的实践环节，各高校要科学组织，依法实施。严格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学校、实习单位、学生三方实习协议的签订，明确各自的权利义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务和责任。严格遵守工作时间和休息休假的规定，除临床医学等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相关专业及实习岗位有特殊要求外，每天工作时间不得超过8小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时、每周工作时间不得超过44小时，不得安排加班和夜班。要保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障顶岗实习学生获得合理报酬的权益，劳动报酬原</w:t>
      </w:r>
      <w:r>
        <w:rPr>
          <w:rFonts w:ascii="FangSong" w:hAnsi="FangSong" w:eastAsia="FangSong" w:cs="FangSong"/>
          <w:sz w:val="31"/>
          <w:szCs w:val="31"/>
          <w:spacing w:val="10"/>
        </w:rPr>
        <w:t>则上不低于相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同岗位试用期工资标准的80%。要保障未成年人的合法权益，不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得安排未满16周岁的学生顶岗实习。</w:t>
      </w:r>
    </w:p>
    <w:p>
      <w:pPr>
        <w:ind w:left="624"/>
        <w:spacing w:before="242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四、</w:t>
      </w:r>
      <w:r>
        <w:rPr>
          <w:rFonts w:ascii="SimHei" w:hAnsi="SimHei" w:eastAsia="SimHei" w:cs="SimHei"/>
          <w:sz w:val="31"/>
          <w:szCs w:val="31"/>
          <w:spacing w:val="-57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强化实习组织保障</w:t>
      </w:r>
    </w:p>
    <w:p>
      <w:pPr>
        <w:ind w:right="32" w:firstLine="620"/>
        <w:spacing w:before="237" w:line="37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12.健全工作责任体系。高校是实习管理的主体，学校党政主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要负责人是第一责任人，要负责建立实习运行保障体系</w:t>
      </w:r>
      <w:r>
        <w:rPr>
          <w:rFonts w:ascii="FangSong" w:hAnsi="FangSong" w:eastAsia="FangSong" w:cs="FangSong"/>
          <w:sz w:val="31"/>
          <w:szCs w:val="31"/>
          <w:spacing w:val="9"/>
        </w:rPr>
        <w:t>。教务部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门是实习管理的责任部门，要组织开展实习教学改革与研究，建</w:t>
      </w:r>
    </w:p>
    <w:p>
      <w:pPr>
        <w:spacing w:line="221" w:lineRule="auto"/>
        <w:sectPr>
          <w:footerReference w:type="default" r:id="rId8"/>
          <w:pgSz w:w="11910" w:h="16830"/>
          <w:pgMar w:top="400" w:right="1349" w:bottom="1725" w:left="1569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spacing w:before="101" w:line="37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立健全实习管理制度，明确相关部门工作职责和工作流程，做好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实习工作的检查督导。各教学单位要会同实习单位落实管理责任，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加强实习组织管理，做好安全及其它突发事件的风险处</w:t>
      </w:r>
      <w:r>
        <w:rPr>
          <w:rFonts w:ascii="FangSong" w:hAnsi="FangSong" w:eastAsia="FangSong" w:cs="FangSong"/>
          <w:sz w:val="31"/>
          <w:szCs w:val="31"/>
          <w:spacing w:val="5"/>
        </w:rPr>
        <w:t>置。</w:t>
      </w:r>
    </w:p>
    <w:p>
      <w:pPr>
        <w:ind w:right="14" w:firstLine="690"/>
        <w:spacing w:before="236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13.加强实习基地建设。高校要不断深化产教融合，大力推动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实习基地建设，鼓励建设满足多专业实习需</w:t>
      </w:r>
      <w:r>
        <w:rPr>
          <w:rFonts w:ascii="FangSong" w:hAnsi="FangSong" w:eastAsia="FangSong" w:cs="FangSong"/>
          <w:sz w:val="31"/>
          <w:szCs w:val="31"/>
          <w:spacing w:val="10"/>
        </w:rPr>
        <w:t>求的综合性、开放共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享型实习基地。要加强实习基地质量建设，充分发</w:t>
      </w:r>
      <w:r>
        <w:rPr>
          <w:rFonts w:ascii="FangSong" w:hAnsi="FangSong" w:eastAsia="FangSong" w:cs="FangSong"/>
          <w:sz w:val="31"/>
          <w:szCs w:val="31"/>
          <w:spacing w:val="10"/>
        </w:rPr>
        <w:t>挥国家级工程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实践教育中心等高水平实习基地的示范引领作用，以国家级、省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级一流专业建设带动一流实习基地建设。要结合实习基地条件和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实习效果，对实习基地进行动态调整。</w:t>
      </w:r>
    </w:p>
    <w:p>
      <w:pPr>
        <w:ind w:right="10" w:firstLine="690"/>
        <w:spacing w:before="245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14.推进实习信息化建设。支持有条件的省级教育行政部门和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高校加强实习信息化建设，建立实习信息化管理平台，实现校企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双方的实习需求信息对接，加强实习全过程管理。支持</w:t>
      </w:r>
      <w:r>
        <w:rPr>
          <w:rFonts w:ascii="FangSong" w:hAnsi="FangSong" w:eastAsia="FangSong" w:cs="FangSong"/>
          <w:sz w:val="31"/>
          <w:szCs w:val="31"/>
          <w:spacing w:val="10"/>
        </w:rPr>
        <w:t>高校加强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现代信息技术、虚拟仿真技术在实习中的应用，鼓励开发相应的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虚拟仿真项目替代因生产技术、工艺流程等因素限制无法开展的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现场实习。</w:t>
      </w:r>
    </w:p>
    <w:p>
      <w:pPr>
        <w:ind w:right="5" w:firstLine="690"/>
        <w:spacing w:before="235" w:line="37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15.加大实习经费投入。高校要加大实习经费投入，确保实习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基本需求。要积极争取实习单位支持，降低实习成本，确保实习</w:t>
      </w:r>
    </w:p>
    <w:p>
      <w:pPr>
        <w:spacing w:line="2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质量。</w:t>
      </w:r>
    </w:p>
    <w:p>
      <w:pPr>
        <w:ind w:right="5" w:firstLine="690"/>
        <w:spacing w:before="225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16.加强实习工作监管。省级教育行政部门要加强对高校实习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工作的监管，重点监督高校本科生培养方案中实习环节设置是否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科学合理、实习组织管理是否规范、学生安全和正当权益是否得</w:t>
      </w:r>
    </w:p>
    <w:p>
      <w:pPr>
        <w:spacing w:line="222" w:lineRule="auto"/>
        <w:sectPr>
          <w:footerReference w:type="default" r:id="rId9"/>
          <w:pgSz w:w="11910" w:h="16830"/>
          <w:pgMar w:top="400" w:right="1315" w:bottom="1717" w:left="152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before="97" w:line="38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到保障、实习经费是否充足、实习效果是否达到预定目标等。对</w:t>
      </w:r>
      <w:r>
        <w:rPr>
          <w:rFonts w:ascii="FangSong" w:hAnsi="FangSong" w:eastAsia="FangSong" w:cs="FangSong"/>
          <w:sz w:val="30"/>
          <w:szCs w:val="30"/>
          <w:spacing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8"/>
        </w:rPr>
        <w:t>实习工作扎实、实习教学改革与研究成效显著的高校予以表彰。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3"/>
        </w:rPr>
        <w:t>对实习过程中存在的违规行为及时查处，对监管不力、问题频发、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社会反响强烈的学校和地方，要约谈相关负责人，督促其落实主</w:t>
      </w:r>
    </w:p>
    <w:p>
      <w:pPr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3"/>
        </w:rPr>
        <w:t>体责任，并在一定范围内进行通报批评。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7299"/>
        <w:spacing w:before="97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教育部</w:t>
      </w:r>
    </w:p>
    <w:p>
      <w:pPr>
        <w:ind w:left="6550"/>
        <w:spacing w:before="269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9"/>
        </w:rPr>
        <w:t>2019年7月10日</w:t>
      </w:r>
    </w:p>
    <w:p>
      <w:pPr>
        <w:spacing w:line="222" w:lineRule="auto"/>
        <w:sectPr>
          <w:footerReference w:type="default" r:id="rId10"/>
          <w:pgSz w:w="11910" w:h="16830"/>
          <w:pgMar w:top="400" w:right="1259" w:bottom="1708" w:left="1559" w:header="0" w:footer="1415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1036"/>
        <w:spacing w:before="143" w:line="640" w:lineRule="exact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9"/>
          <w:position w:val="13"/>
        </w:rPr>
        <w:t>教育部等五部门关于印发《职业学校</w:t>
      </w:r>
    </w:p>
    <w:p>
      <w:pPr>
        <w:ind w:left="1896"/>
        <w:spacing w:line="219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7"/>
        </w:rPr>
        <w:t>学生实习管理规定》的通知</w:t>
      </w:r>
    </w:p>
    <w:p>
      <w:pPr>
        <w:ind w:right="28"/>
        <w:spacing w:before="267" w:line="223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教职成〔2021〕4号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right="21"/>
        <w:spacing w:before="101" w:line="363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各省、自治区、直辖市教育厅(教委)、工业和信</w:t>
      </w:r>
      <w:r>
        <w:rPr>
          <w:rFonts w:ascii="FangSong" w:hAnsi="FangSong" w:eastAsia="FangSong" w:cs="FangSong"/>
          <w:sz w:val="31"/>
          <w:szCs w:val="31"/>
          <w:spacing w:val="27"/>
        </w:rPr>
        <w:t>息化厅(经济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9"/>
        </w:rPr>
        <w:t>信息化委)、财政厅(局)、人力资源社会保障厅(局)、应急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9"/>
        </w:rPr>
        <w:t>管理厅(局)、国资委、市场监管局(厅、委)</w:t>
      </w:r>
      <w:r>
        <w:rPr>
          <w:rFonts w:ascii="FangSong" w:hAnsi="FangSong" w:eastAsia="FangSong" w:cs="FangSong"/>
          <w:sz w:val="31"/>
          <w:szCs w:val="31"/>
          <w:spacing w:val="38"/>
        </w:rPr>
        <w:t>,新疆生产建设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兵团教育局、工信委、财政局、人力资源社会保障局、应急管理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局、国资委、市场监管局，各银保监局：</w:t>
      </w:r>
    </w:p>
    <w:p>
      <w:pPr>
        <w:ind w:firstLine="640"/>
        <w:spacing w:before="300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为深入贯彻全国职业教育大会精神，落实中共中央办公厅、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国务院办公厅《关于推动现代职业教育高质量发展的意见</w:t>
      </w:r>
      <w:r>
        <w:rPr>
          <w:rFonts w:ascii="FangSong" w:hAnsi="FangSong" w:eastAsia="FangSong" w:cs="FangSong"/>
          <w:sz w:val="31"/>
          <w:szCs w:val="31"/>
          <w:spacing w:val="15"/>
        </w:rPr>
        <w:t>》,进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一步做好职业学校学生实习工作，教育部、工业和信息化部、财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政部、人力资源社会保障部、应急管理部、国</w:t>
      </w:r>
      <w:r>
        <w:rPr>
          <w:rFonts w:ascii="FangSong" w:hAnsi="FangSong" w:eastAsia="FangSong" w:cs="FangSong"/>
          <w:sz w:val="31"/>
          <w:szCs w:val="31"/>
          <w:spacing w:val="11"/>
        </w:rPr>
        <w:t>资委、市场监管总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局和中国银保监会对《职业学校学生实习管理规</w:t>
      </w:r>
      <w:r>
        <w:rPr>
          <w:rFonts w:ascii="FangSong" w:hAnsi="FangSong" w:eastAsia="FangSong" w:cs="FangSong"/>
          <w:sz w:val="31"/>
          <w:szCs w:val="31"/>
          <w:spacing w:val="7"/>
        </w:rPr>
        <w:t>定》</w:t>
      </w:r>
      <w:r>
        <w:rPr>
          <w:rFonts w:ascii="FangSong" w:hAnsi="FangSong" w:eastAsia="FangSong" w:cs="FangSong"/>
          <w:sz w:val="31"/>
          <w:szCs w:val="31"/>
          <w:spacing w:val="1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(以下简称</w:t>
      </w:r>
    </w:p>
    <w:p>
      <w:pPr>
        <w:ind w:left="5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《规定》)进行了修订。现予印发，并就有</w:t>
      </w:r>
      <w:r>
        <w:rPr>
          <w:rFonts w:ascii="FangSong" w:hAnsi="FangSong" w:eastAsia="FangSong" w:cs="FangSong"/>
          <w:sz w:val="31"/>
          <w:szCs w:val="31"/>
          <w:spacing w:val="12"/>
        </w:rPr>
        <w:t>关事项通知如下。</w:t>
      </w:r>
    </w:p>
    <w:p>
      <w:pPr>
        <w:ind w:left="644"/>
        <w:spacing w:before="311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"/>
        </w:rPr>
        <w:t>一、准确把握实习本质</w:t>
      </w:r>
    </w:p>
    <w:p>
      <w:pPr>
        <w:ind w:right="23" w:firstLine="640"/>
        <w:spacing w:before="230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各地各职业学校要进一步提高站位，准确把握实习的本质，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坚守实习育人初心，切实把实习作为必不可少的实践性教育教学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环节，持续加强规范管理、长效治理。要深刻认识数字经济驱动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下职业场景变化、岗位需求升级的新形势，会同有关部门进一步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健全企事业单位接纳学生实习的激励机制，促进扩大和优化与专</w:t>
      </w:r>
    </w:p>
    <w:p>
      <w:pPr>
        <w:spacing w:line="220" w:lineRule="auto"/>
        <w:sectPr>
          <w:footerReference w:type="default" r:id="rId11"/>
          <w:pgSz w:w="11910" w:h="16830"/>
          <w:pgMar w:top="400" w:right="1336" w:bottom="1718" w:left="154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before="101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业对口的实习岗位供给。要主动适应前沿技术与实习深度融合新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趋势，将实习纳入教育信息化建设覆盖范围，统筹建好、用好校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内外实践教学资源。要具体分析职业教育贯通培养、培养模</w:t>
      </w:r>
      <w:r>
        <w:rPr>
          <w:rFonts w:ascii="FangSong" w:hAnsi="FangSong" w:eastAsia="FangSong" w:cs="FangSong"/>
          <w:sz w:val="31"/>
          <w:szCs w:val="31"/>
          <w:spacing w:val="9"/>
        </w:rPr>
        <w:t>式改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革等对实习安排提出的新要求，进一步加强统筹、合理分段安排，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处理好实习与职业技能培训考核、升学备考等</w:t>
      </w:r>
      <w:r>
        <w:rPr>
          <w:rFonts w:ascii="FangSong" w:hAnsi="FangSong" w:eastAsia="FangSong" w:cs="FangSong"/>
          <w:sz w:val="31"/>
          <w:szCs w:val="31"/>
          <w:spacing w:val="4"/>
        </w:rPr>
        <w:t>方面的关系。</w:t>
      </w:r>
    </w:p>
    <w:p>
      <w:pPr>
        <w:ind w:left="644"/>
        <w:spacing w:before="242" w:line="219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二、</w:t>
      </w:r>
      <w:r>
        <w:rPr>
          <w:rFonts w:ascii="SimHei" w:hAnsi="SimHei" w:eastAsia="SimHei" w:cs="SimHei"/>
          <w:sz w:val="31"/>
          <w:szCs w:val="31"/>
          <w:spacing w:val="101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严守实习基本规范和底线红线</w:t>
      </w:r>
    </w:p>
    <w:p>
      <w:pPr>
        <w:ind w:right="53" w:firstLine="624"/>
        <w:spacing w:before="252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《规定》提出了实习组织、实习管理、实习考核、安全职责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和保障措施等全链条、全过程的基本要求，针对实习关键节点明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1"/>
        </w:rPr>
        <w:t>确了行为准则，提出1个“严禁”、27个“不得”,为实习管理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划出了底线和红线，对实习各方提出了刚性约束。各</w:t>
      </w:r>
      <w:r>
        <w:rPr>
          <w:rFonts w:ascii="FangSong" w:hAnsi="FangSong" w:eastAsia="FangSong" w:cs="FangSong"/>
          <w:sz w:val="31"/>
          <w:szCs w:val="31"/>
          <w:spacing w:val="10"/>
        </w:rPr>
        <w:t>地要通过专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家解读、专题教育、挂图海报、公益广告、</w:t>
      </w:r>
      <w:r>
        <w:rPr>
          <w:rFonts w:ascii="FangSong" w:hAnsi="FangSong" w:eastAsia="FangSong" w:cs="FangSong"/>
          <w:sz w:val="31"/>
          <w:szCs w:val="31"/>
          <w:spacing w:val="8"/>
        </w:rPr>
        <w:t>新媒体等多种形式，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以师生喜闻乐见的方式，帮助职业学校师生、家长和实习单位全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面熟悉、准确把握实习管理的内容和要求，提高学生自我保护意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识，及时总结推广典型经验和案例，形成良好的群体效应、社会</w:t>
      </w:r>
    </w:p>
    <w:p>
      <w:pPr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效应。</w:t>
      </w:r>
    </w:p>
    <w:p>
      <w:pPr>
        <w:ind w:left="644"/>
        <w:spacing w:before="250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4"/>
        </w:rPr>
        <w:t>三、</w:t>
      </w:r>
      <w:r>
        <w:rPr>
          <w:rFonts w:ascii="SimHei" w:hAnsi="SimHei" w:eastAsia="SimHei" w:cs="SimHei"/>
          <w:sz w:val="31"/>
          <w:szCs w:val="31"/>
          <w:spacing w:val="-61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4"/>
        </w:rPr>
        <w:t>落实实习管理协同机制</w:t>
      </w:r>
    </w:p>
    <w:p>
      <w:pPr>
        <w:ind w:right="43" w:firstLine="640"/>
        <w:spacing w:before="246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各地教育行政部门要主动加强与有关部门的沟通协调，</w:t>
      </w:r>
      <w:r>
        <w:rPr>
          <w:rFonts w:ascii="FangSong" w:hAnsi="FangSong" w:eastAsia="FangSong" w:cs="FangSong"/>
          <w:sz w:val="31"/>
          <w:szCs w:val="31"/>
          <w:spacing w:val="11"/>
        </w:rPr>
        <w:t>共同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制定《规定》落实工作方案，细化对实习单位接收学生实习的激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励政策，明确部门联合监管的方式和分工。</w:t>
      </w:r>
      <w:r>
        <w:rPr>
          <w:rFonts w:ascii="FangSong" w:hAnsi="FangSong" w:eastAsia="FangSong" w:cs="FangSong"/>
          <w:sz w:val="31"/>
          <w:szCs w:val="31"/>
          <w:spacing w:val="10"/>
        </w:rPr>
        <w:t>有关部门要指导职业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学校、实习单位、学生以《职业学校学生岗位实习三方协议(示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范文本)》为基础，签订三方协议；实习三方协</w:t>
      </w:r>
      <w:r>
        <w:rPr>
          <w:rFonts w:ascii="FangSong" w:hAnsi="FangSong" w:eastAsia="FangSong" w:cs="FangSong"/>
          <w:sz w:val="31"/>
          <w:szCs w:val="31"/>
          <w:spacing w:val="24"/>
        </w:rPr>
        <w:t>议(示范文本)</w:t>
      </w:r>
    </w:p>
    <w:p>
      <w:pPr>
        <w:spacing w:line="222" w:lineRule="auto"/>
        <w:sectPr>
          <w:footerReference w:type="default" r:id="rId12"/>
          <w:pgSz w:w="11910" w:h="16830"/>
          <w:pgMar w:top="400" w:right="1304" w:bottom="1717" w:left="154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right="102"/>
        <w:spacing w:before="100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内容不得删减，如有其他需要可在三方协议中以附件形式添加有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关条款。省级教育行政部门要统筹整合现有资源，在2022年3月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底前启动建设省级实习管理信息系统并逐步完善，主</w:t>
      </w:r>
      <w:r>
        <w:rPr>
          <w:rFonts w:ascii="FangSong" w:hAnsi="FangSong" w:eastAsia="FangSong" w:cs="FangSong"/>
          <w:sz w:val="31"/>
          <w:szCs w:val="31"/>
          <w:spacing w:val="10"/>
        </w:rPr>
        <w:t>动会同有关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部门，实现实习登记备案全覆盖、过程动态</w:t>
      </w:r>
      <w:r>
        <w:rPr>
          <w:rFonts w:ascii="FangSong" w:hAnsi="FangSong" w:eastAsia="FangSong" w:cs="FangSong"/>
          <w:sz w:val="31"/>
          <w:szCs w:val="31"/>
          <w:spacing w:val="10"/>
        </w:rPr>
        <w:t>监管全覆盖。要完善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职业教育考核指标体系，把实习工作列为学校领导干部和学校办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学质量考核评价。</w:t>
      </w:r>
    </w:p>
    <w:p>
      <w:pPr>
        <w:ind w:left="634"/>
        <w:spacing w:before="251" w:line="221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四</w:t>
      </w:r>
      <w:r>
        <w:rPr>
          <w:rFonts w:ascii="SimHei" w:hAnsi="SimHei" w:eastAsia="SimHei" w:cs="SimHei"/>
          <w:sz w:val="31"/>
          <w:szCs w:val="31"/>
          <w:spacing w:val="-65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、强化实习监管和问责</w:t>
      </w:r>
    </w:p>
    <w:p>
      <w:pPr>
        <w:ind w:right="27" w:firstLine="630"/>
        <w:spacing w:before="257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各地有关部门要按照“管行业必须管安全、管业务必须管安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全、管生产经营必须管安全”和“谁主管谁负责”的原则，定期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组织自查、加强日常监管，特别是加强实习安全管理</w:t>
      </w:r>
      <w:r>
        <w:rPr>
          <w:rFonts w:ascii="FangSong" w:hAnsi="FangSong" w:eastAsia="FangSong" w:cs="FangSong"/>
          <w:sz w:val="31"/>
          <w:szCs w:val="31"/>
          <w:spacing w:val="10"/>
        </w:rPr>
        <w:t>，健全突发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事件应急处置制度机制。省级教育行政部门要联合有关部门，针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对突出问题、关键时段、重点领域，结合教育督导、治安管理、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安全生产检查、职业卫生监督检查、劳动保障监察、工商执法等，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采取“双随机一公开”方式开展专项排查、重点抽</w:t>
      </w:r>
      <w:r>
        <w:rPr>
          <w:rFonts w:ascii="FangSong" w:hAnsi="FangSong" w:eastAsia="FangSong" w:cs="FangSong"/>
          <w:sz w:val="31"/>
          <w:szCs w:val="31"/>
          <w:spacing w:val="10"/>
        </w:rPr>
        <w:t>查。地方各级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6"/>
        </w:rPr>
        <w:t>教育行政部门和职业学校要于2022年1月底前公布监督咨询电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话，畅通政策咨询与情况反映渠道，汇总各方情况反映和问题线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索并建立专门台账，整改一个销号一个。有关部</w:t>
      </w:r>
      <w:r>
        <w:rPr>
          <w:rFonts w:ascii="FangSong" w:hAnsi="FangSong" w:eastAsia="FangSong" w:cs="FangSong"/>
          <w:sz w:val="31"/>
          <w:szCs w:val="31"/>
          <w:spacing w:val="10"/>
        </w:rPr>
        <w:t>门要对违反本规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定的职业学校、实习单位及相关责任人，依法依规严肃处理、联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合惩戒。教育部将会同有关部门开展实地抽查调研。</w:t>
      </w:r>
    </w:p>
    <w:p>
      <w:pPr>
        <w:pStyle w:val="BodyText"/>
        <w:spacing w:line="265" w:lineRule="auto"/>
        <w:rPr/>
      </w:pPr>
      <w:r/>
    </w:p>
    <w:p>
      <w:pPr>
        <w:ind w:left="630"/>
        <w:spacing w:before="102" w:line="63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  <w:position w:val="24"/>
        </w:rPr>
        <w:t>工业和信息化部门要结合推进制造业高质量发展，通过产业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政策、项目引导、服务型制造示范企业建设、</w:t>
      </w:r>
      <w:r>
        <w:rPr>
          <w:rFonts w:ascii="FangSong" w:hAnsi="FangSong" w:eastAsia="FangSong" w:cs="FangSong"/>
          <w:sz w:val="31"/>
          <w:szCs w:val="31"/>
          <w:spacing w:val="14"/>
        </w:rPr>
        <w:t>培育“专精特新”</w:t>
      </w:r>
    </w:p>
    <w:p>
      <w:pPr>
        <w:spacing w:line="221" w:lineRule="auto"/>
        <w:sectPr>
          <w:footerReference w:type="default" r:id="rId13"/>
          <w:pgSz w:w="11910" w:h="16830"/>
          <w:pgMar w:top="400" w:right="1257" w:bottom="1717" w:left="155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spacing w:before="10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中小企业等工作，鼓励先进制造业企业、省级“专精特新”中小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企业、产教融合型企业以及有条件的中小企业等积极参与校企合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作，提供实习岗位。地方财政部门要落实职业学校生均拨款</w:t>
      </w:r>
      <w:r>
        <w:rPr>
          <w:rFonts w:ascii="FangSong" w:hAnsi="FangSong" w:eastAsia="FangSong" w:cs="FangSong"/>
          <w:sz w:val="31"/>
          <w:szCs w:val="31"/>
          <w:spacing w:val="2"/>
        </w:rPr>
        <w:t>制度，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统筹考虑学生实习安全保障相关支出和学费水</w:t>
      </w:r>
      <w:r>
        <w:rPr>
          <w:rFonts w:ascii="FangSong" w:hAnsi="FangSong" w:eastAsia="FangSong" w:cs="FangSong"/>
          <w:sz w:val="31"/>
          <w:szCs w:val="31"/>
          <w:spacing w:val="10"/>
        </w:rPr>
        <w:t>平，科学合理确定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生均拨款标准；企业因接收学生实习所实际发生的与取得收入有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关的合理支出，依法在计算应纳税所得额时扣除。人力资源社会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保障部门要积极探索职业学校实习生参加工伤保险办法，银保监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3"/>
        </w:rPr>
        <w:t>部门要依法监管职业学校学生实习责任保险</w:t>
      </w:r>
      <w:r>
        <w:rPr>
          <w:rFonts w:ascii="FangSong" w:hAnsi="FangSong" w:eastAsia="FangSong" w:cs="FangSong"/>
          <w:sz w:val="31"/>
          <w:szCs w:val="31"/>
          <w:spacing w:val="22"/>
        </w:rPr>
        <w:t>和人身意外伤害保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险。应急管理部门要督促指导矿山、危险化学</w:t>
      </w:r>
      <w:r>
        <w:rPr>
          <w:rFonts w:ascii="FangSong" w:hAnsi="FangSong" w:eastAsia="FangSong" w:cs="FangSong"/>
          <w:sz w:val="31"/>
          <w:szCs w:val="31"/>
          <w:spacing w:val="10"/>
        </w:rPr>
        <w:t>品、工贸等有关行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业领域实习单位落实安全生产主体责任，将实习安全责任履行情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况作为安全生产检查的重要内容。各地国资</w:t>
      </w:r>
      <w:r>
        <w:rPr>
          <w:rFonts w:ascii="FangSong" w:hAnsi="FangSong" w:eastAsia="FangSong" w:cs="FangSong"/>
          <w:sz w:val="31"/>
          <w:szCs w:val="31"/>
          <w:spacing w:val="10"/>
        </w:rPr>
        <w:t>部门要指导国有企业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特别是大型企业将实习纳入企业人力资源管理</w:t>
      </w:r>
      <w:r>
        <w:rPr>
          <w:rFonts w:ascii="FangSong" w:hAnsi="FangSong" w:eastAsia="FangSong" w:cs="FangSong"/>
          <w:sz w:val="31"/>
          <w:szCs w:val="31"/>
          <w:spacing w:val="10"/>
        </w:rPr>
        <w:t>重要内容，积极设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立实习岗位并对外发布，对行为规范、成效显著的企业，按照有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关规定予以相应政策支持。市场监管部门要将治理实习违规行为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纳入整顿和规范市场经济秩序有关工作体系，将有实习违规行为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的企业信息纳入社会信用体系，并按规定进行</w:t>
      </w:r>
      <w:r>
        <w:rPr>
          <w:rFonts w:ascii="FangSong" w:hAnsi="FangSong" w:eastAsia="FangSong" w:cs="FangSong"/>
          <w:sz w:val="31"/>
          <w:szCs w:val="31"/>
          <w:spacing w:val="10"/>
        </w:rPr>
        <w:t>失信联合惩戒。各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地组织开展实习工作情况将作为遴选职业教育改革</w:t>
      </w:r>
      <w:r>
        <w:rPr>
          <w:rFonts w:ascii="FangSong" w:hAnsi="FangSong" w:eastAsia="FangSong" w:cs="FangSong"/>
          <w:sz w:val="31"/>
          <w:szCs w:val="31"/>
          <w:spacing w:val="11"/>
        </w:rPr>
        <w:t>成效明显的省</w:t>
      </w:r>
    </w:p>
    <w:p>
      <w:pPr>
        <w:ind w:left="130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(区、市)考虑内容之一。</w:t>
      </w:r>
    </w:p>
    <w:p>
      <w:pPr>
        <w:ind w:right="74" w:firstLine="640"/>
        <w:spacing w:before="243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请各地教育行政部门会同有关部门共同制订</w:t>
      </w:r>
      <w:r>
        <w:rPr>
          <w:rFonts w:ascii="FangSong" w:hAnsi="FangSong" w:eastAsia="FangSong" w:cs="FangSong"/>
          <w:sz w:val="31"/>
          <w:szCs w:val="31"/>
          <w:spacing w:val="10"/>
        </w:rPr>
        <w:t>《规定》实施工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1"/>
        </w:rPr>
        <w:t>作方案，于2022年2月20日前报送教育部(职业教育与成人教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0"/>
        </w:rPr>
        <w:t>育司),其他有关重要工作情况请及时报告。</w:t>
      </w:r>
    </w:p>
    <w:p>
      <w:pPr>
        <w:spacing w:line="220" w:lineRule="auto"/>
        <w:sectPr>
          <w:footerReference w:type="default" r:id="rId14"/>
          <w:pgSz w:w="11910" w:h="16830"/>
          <w:pgMar w:top="400" w:right="1274" w:bottom="1737" w:left="1559" w:header="0" w:footer="142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690"/>
        <w:spacing w:before="97" w:line="68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9"/>
          <w:position w:val="29"/>
        </w:rPr>
        <w:t>联系人及联系方式：吴智兵、董振华，010-66096266,</w:t>
      </w:r>
    </w:p>
    <w:p>
      <w:pPr>
        <w:spacing w:line="192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jxjc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@</w:t>
      </w:r>
      <w:r>
        <w:rPr>
          <w:rFonts w:ascii="Times New Roman" w:hAnsi="Times New Roman" w:eastAsia="Times New Roman" w:cs="Times New Roman"/>
          <w:sz w:val="30"/>
          <w:szCs w:val="30"/>
        </w:rPr>
        <w:t>moe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.</w:t>
      </w:r>
      <w:r>
        <w:rPr>
          <w:rFonts w:ascii="Times New Roman" w:hAnsi="Times New Roman" w:eastAsia="Times New Roman" w:cs="Times New Roman"/>
          <w:sz w:val="30"/>
          <w:szCs w:val="30"/>
        </w:rPr>
        <w:t>edu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.</w:t>
      </w:r>
      <w:r>
        <w:rPr>
          <w:rFonts w:ascii="Times New Roman" w:hAnsi="Times New Roman" w:eastAsia="Times New Roman" w:cs="Times New Roman"/>
          <w:sz w:val="30"/>
          <w:szCs w:val="30"/>
        </w:rPr>
        <w:t>cn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390" w:right="11" w:firstLine="2239"/>
        <w:spacing w:before="98" w:line="381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8"/>
        </w:rPr>
        <w:t>教育部工业和信息化部财政部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1"/>
        </w:rPr>
        <w:t>人力资源社会保障部应急管理部国务院国资委</w:t>
      </w:r>
    </w:p>
    <w:p>
      <w:pPr>
        <w:spacing w:before="1" w:line="220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市场监管总局</w:t>
      </w:r>
      <w:r>
        <w:rPr>
          <w:rFonts w:ascii="FangSong" w:hAnsi="FangSong" w:eastAsia="FangSong" w:cs="FangSong"/>
          <w:sz w:val="30"/>
          <w:szCs w:val="30"/>
          <w:spacing w:val="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9"/>
        </w:rPr>
        <w:t>中国银保监会</w:t>
      </w:r>
    </w:p>
    <w:p>
      <w:pPr>
        <w:ind w:right="41"/>
        <w:spacing w:before="264" w:line="222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1"/>
        </w:rPr>
        <w:t>2021年12月31日</w:t>
      </w:r>
    </w:p>
    <w:p>
      <w:pPr>
        <w:spacing w:line="222" w:lineRule="auto"/>
        <w:sectPr>
          <w:footerReference w:type="default" r:id="rId15"/>
          <w:pgSz w:w="11910" w:h="16830"/>
          <w:pgMar w:top="400" w:right="1351" w:bottom="1718" w:left="1509" w:header="0" w:footer="142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896"/>
        <w:spacing w:before="143" w:line="1036" w:lineRule="exact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8"/>
          <w:position w:val="45"/>
        </w:rPr>
        <w:t>职业学校学生实习管理规定</w:t>
      </w:r>
    </w:p>
    <w:p>
      <w:pPr>
        <w:ind w:left="3574"/>
        <w:spacing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5"/>
        </w:rPr>
        <w:t>第一章</w:t>
      </w:r>
      <w:r>
        <w:rPr>
          <w:rFonts w:ascii="SimHei" w:hAnsi="SimHei" w:eastAsia="SimHei" w:cs="SimHei"/>
          <w:sz w:val="31"/>
          <w:szCs w:val="31"/>
          <w:spacing w:val="154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5"/>
        </w:rPr>
        <w:t>总则</w:t>
      </w:r>
    </w:p>
    <w:p>
      <w:pPr>
        <w:pStyle w:val="BodyText"/>
        <w:spacing w:line="459" w:lineRule="auto"/>
        <w:rPr/>
      </w:pPr>
      <w:r/>
    </w:p>
    <w:p>
      <w:pPr>
        <w:ind w:right="18" w:firstLine="650"/>
        <w:spacing w:before="100" w:line="36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第一条为规范和加强职业学校学生实习工作，维护学生、学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校和实习单位合法权益，提高技术技能人才培养质量，推进现代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职业教育高质量发展，更好地服务产业转型升级，依据《中华人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民共和国教育法》</w:t>
      </w:r>
      <w:r>
        <w:rPr>
          <w:rFonts w:ascii="FangSong" w:hAnsi="FangSong" w:eastAsia="FangSong" w:cs="FangSong"/>
          <w:sz w:val="31"/>
          <w:szCs w:val="31"/>
          <w:spacing w:val="10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《中华人民共和国职业教育法</w:t>
      </w:r>
      <w:r>
        <w:rPr>
          <w:rFonts w:ascii="FangSong" w:hAnsi="FangSong" w:eastAsia="FangSong" w:cs="FangSong"/>
          <w:sz w:val="31"/>
          <w:szCs w:val="31"/>
          <w:spacing w:val="1"/>
        </w:rPr>
        <w:t>》《中华人民共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和国劳动法》《中华人民共和国安全生产法》</w:t>
      </w:r>
      <w:r>
        <w:rPr>
          <w:rFonts w:ascii="FangSong" w:hAnsi="FangSong" w:eastAsia="FangSong" w:cs="FangSong"/>
          <w:sz w:val="31"/>
          <w:szCs w:val="31"/>
          <w:spacing w:val="154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《中华人民共和国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未成年人保护法》《中华人民共和国职业病</w:t>
      </w:r>
      <w:r>
        <w:rPr>
          <w:rFonts w:ascii="FangSong" w:hAnsi="FangSong" w:eastAsia="FangSong" w:cs="FangSong"/>
          <w:sz w:val="31"/>
          <w:szCs w:val="31"/>
          <w:spacing w:val="10"/>
        </w:rPr>
        <w:t>防治法》及相关法律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法规、规章，制定本规定。</w:t>
      </w:r>
    </w:p>
    <w:p>
      <w:pPr>
        <w:ind w:right="19" w:firstLine="650"/>
        <w:spacing w:before="279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第二条本规定所指职业学校学生实习，是指实施全日制学历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教育的中职学校、高职专科学校、高职本科学校(以下简称职业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学校)学生按照专业培养目标要求和人才培养方案安排，由职业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学校安排或者经职业学校批准自行到企(事)业</w:t>
      </w:r>
      <w:r>
        <w:rPr>
          <w:rFonts w:ascii="FangSong" w:hAnsi="FangSong" w:eastAsia="FangSong" w:cs="FangSong"/>
          <w:sz w:val="31"/>
          <w:szCs w:val="31"/>
          <w:spacing w:val="21"/>
        </w:rPr>
        <w:t>等单位进行职业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道德和技术技能培养的实践性教育教学活动，包括认识实习和岗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位实习。</w:t>
      </w:r>
    </w:p>
    <w:p>
      <w:pPr>
        <w:spacing w:before="247" w:line="650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5"/>
        </w:rPr>
        <w:t>认识实习指学生由职业学校组织到实习单位参观、观摩和体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验，形成对实习单位和相关岗位的初步认识的活动。</w:t>
      </w:r>
    </w:p>
    <w:p>
      <w:pPr>
        <w:ind w:right="49"/>
        <w:spacing w:before="227" w:line="61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  <w:position w:val="22"/>
        </w:rPr>
        <w:t>岗位实习指具备一定实践岗位工作能力的学生，在专业人员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指导下，辅助或相对独立参与实际工作的活动。</w:t>
      </w:r>
    </w:p>
    <w:p>
      <w:pPr>
        <w:ind w:left="650"/>
        <w:spacing w:before="280"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对于建在校内或园区的生产性实训基地、厂中校、校中厂、</w:t>
      </w:r>
    </w:p>
    <w:p>
      <w:pPr>
        <w:spacing w:line="219" w:lineRule="auto"/>
        <w:sectPr>
          <w:footerReference w:type="default" r:id="rId16"/>
          <w:pgSz w:w="11910" w:h="16830"/>
          <w:pgMar w:top="400" w:right="1359" w:bottom="1717" w:left="153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before="101" w:line="6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2"/>
        </w:rPr>
        <w:t>虚拟仿真实训基地等，依照法律规定成立或</w:t>
      </w:r>
      <w:r>
        <w:rPr>
          <w:rFonts w:ascii="FangSong" w:hAnsi="FangSong" w:eastAsia="FangSong" w:cs="FangSong"/>
          <w:sz w:val="31"/>
          <w:szCs w:val="31"/>
          <w:spacing w:val="10"/>
          <w:position w:val="22"/>
        </w:rPr>
        <w:t>登记取得法人、非法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人组织资格的，可作为学生实习单位，按本规定进行管理。</w:t>
      </w:r>
    </w:p>
    <w:p>
      <w:pPr>
        <w:ind w:firstLine="650"/>
        <w:spacing w:before="254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第三条学生实习的本质是教学活动，是实践教学的重要环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节。组织开展学生实习应当坚持立德树人、德技并修，</w:t>
      </w:r>
      <w:r>
        <w:rPr>
          <w:rFonts w:ascii="FangSong" w:hAnsi="FangSong" w:eastAsia="FangSong" w:cs="FangSong"/>
          <w:sz w:val="31"/>
          <w:szCs w:val="31"/>
          <w:spacing w:val="10"/>
        </w:rPr>
        <w:t>遵循学生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成长规律和职业能力形成规律，理论与实践相结</w:t>
      </w:r>
      <w:r>
        <w:rPr>
          <w:rFonts w:ascii="FangSong" w:hAnsi="FangSong" w:eastAsia="FangSong" w:cs="FangSong"/>
          <w:sz w:val="31"/>
          <w:szCs w:val="31"/>
          <w:spacing w:val="10"/>
        </w:rPr>
        <w:t>合，提升学生技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能水平，锤炼学生意志品质，服务学生全面发展；应当纳入人才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培养方案，科学组织，依法依规实施，切实保护学生合法权益，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促进学生高质量就业创业。</w:t>
      </w:r>
    </w:p>
    <w:p>
      <w:pPr>
        <w:ind w:right="21" w:firstLine="650"/>
        <w:spacing w:before="246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第四条地方各级人民政府相关部门应高度重视职业学校学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生实习工作，切实履行责任，结合本地实际制订具体措施，鼓励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企(事)业单位安排实习岗位、接纳职业学校学生实</w:t>
      </w:r>
      <w:r>
        <w:rPr>
          <w:rFonts w:ascii="FangSong" w:hAnsi="FangSong" w:eastAsia="FangSong" w:cs="FangSong"/>
          <w:sz w:val="31"/>
          <w:szCs w:val="31"/>
          <w:spacing w:val="21"/>
        </w:rPr>
        <w:t>习。地方政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府和行业相关部门应当鼓励和引导企(事)业单位等按岗位总量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的一定比例，设立实习岗位并对外发布岗位信息。</w:t>
      </w:r>
    </w:p>
    <w:p>
      <w:pPr>
        <w:pStyle w:val="BodyText"/>
        <w:spacing w:line="456" w:lineRule="auto"/>
        <w:rPr/>
      </w:pPr>
      <w:r/>
    </w:p>
    <w:p>
      <w:pPr>
        <w:ind w:left="3314"/>
        <w:spacing w:before="102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3"/>
        </w:rPr>
        <w:t>第二章实习组织</w:t>
      </w:r>
    </w:p>
    <w:p>
      <w:pPr>
        <w:pStyle w:val="BodyText"/>
        <w:spacing w:line="433" w:lineRule="auto"/>
        <w:rPr/>
      </w:pPr>
      <w:r/>
    </w:p>
    <w:p>
      <w:pPr>
        <w:ind w:right="14" w:firstLine="650"/>
        <w:spacing w:before="101" w:line="37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第五条教育主管部门负责统筹指导职业学校学生实习</w:t>
      </w:r>
      <w:r>
        <w:rPr>
          <w:rFonts w:ascii="FangSong" w:hAnsi="FangSong" w:eastAsia="FangSong" w:cs="FangSong"/>
          <w:sz w:val="31"/>
          <w:szCs w:val="31"/>
          <w:spacing w:val="10"/>
        </w:rPr>
        <w:t>工作；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职业学校主管部门负责职业学校实习的监督管理</w:t>
      </w:r>
      <w:r>
        <w:rPr>
          <w:rFonts w:ascii="FangSong" w:hAnsi="FangSong" w:eastAsia="FangSong" w:cs="FangSong"/>
          <w:sz w:val="31"/>
          <w:szCs w:val="31"/>
          <w:spacing w:val="10"/>
        </w:rPr>
        <w:t>。职业学校应将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学生岗位实习情况按要求报主管部门备案。</w:t>
      </w:r>
    </w:p>
    <w:p>
      <w:pPr>
        <w:ind w:right="22"/>
        <w:spacing w:before="246" w:line="61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  <w:position w:val="22"/>
        </w:rPr>
        <w:t>第六条职业学校应当选择符合以下条件的企(事)业单位作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为实习单位：</w:t>
      </w:r>
    </w:p>
    <w:p>
      <w:pPr>
        <w:ind w:left="769"/>
        <w:spacing w:before="26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(一)合法经营，无违法失信记录；</w:t>
      </w:r>
    </w:p>
    <w:p>
      <w:pPr>
        <w:spacing w:line="222" w:lineRule="auto"/>
        <w:sectPr>
          <w:footerReference w:type="default" r:id="rId17"/>
          <w:pgSz w:w="11910" w:h="16830"/>
          <w:pgMar w:top="400" w:right="1341" w:bottom="1715" w:left="155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spacing w:before="101" w:line="222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(二)管理规范，近3年无违反安全生产相关法</w:t>
      </w:r>
      <w:r>
        <w:rPr>
          <w:rFonts w:ascii="FangSong" w:hAnsi="FangSong" w:eastAsia="FangSong" w:cs="FangSong"/>
          <w:sz w:val="31"/>
          <w:szCs w:val="31"/>
          <w:spacing w:val="14"/>
        </w:rPr>
        <w:t>律法规记录；</w:t>
      </w:r>
    </w:p>
    <w:p>
      <w:pPr>
        <w:ind w:left="789"/>
        <w:spacing w:before="246" w:line="623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  <w:position w:val="23"/>
        </w:rPr>
        <w:t>(三)实习条件完备，符合专业培养要求，符合产业发展实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9"/>
        </w:rPr>
        <w:t>际；</w:t>
      </w:r>
    </w:p>
    <w:p>
      <w:pPr>
        <w:ind w:left="789"/>
        <w:spacing w:before="242"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(四)与学校有稳定合作关系的企(事)业单位优先。</w:t>
      </w:r>
    </w:p>
    <w:p>
      <w:pPr>
        <w:ind w:right="89" w:firstLine="650"/>
        <w:spacing w:before="261" w:line="37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第七条职业学校在确定新增实习单位前，应当</w:t>
      </w:r>
      <w:r>
        <w:rPr>
          <w:rFonts w:ascii="FangSong" w:hAnsi="FangSong" w:eastAsia="FangSong" w:cs="FangSong"/>
          <w:sz w:val="31"/>
          <w:szCs w:val="31"/>
          <w:spacing w:val="10"/>
        </w:rPr>
        <w:t>实地考察评估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形成书面报告。考察内容应当包括：单位资质、诚信状况、管理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水平、实习岗位性质和内容、工作时间、工作环境、生活环境以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及健康保障、安全防护等。实习单位名单须经校级党组织会议研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究确定后对外公开。</w:t>
      </w:r>
    </w:p>
    <w:p>
      <w:pPr>
        <w:ind w:firstLine="650"/>
        <w:spacing w:before="245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第八条职业学校应当加强对实习学生的指导，会同实习单位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共同组织实施学生实习，在实习开始前，根据人才培养方案共同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制订实习方案，明确岗位要求、实习目标、实习任务、实习标准、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必要的实习准备和考核要求、实施实习的保障措施等。</w:t>
      </w:r>
    </w:p>
    <w:p>
      <w:pPr>
        <w:ind w:right="20" w:firstLine="650"/>
        <w:spacing w:before="25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职业学校和实习单位应当分别选派经验丰富、综合素质好、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责任心强、安全防范意识高的实习指导教师和专门人员全</w:t>
      </w:r>
      <w:r>
        <w:rPr>
          <w:rFonts w:ascii="FangSong" w:hAnsi="FangSong" w:eastAsia="FangSong" w:cs="FangSong"/>
          <w:sz w:val="31"/>
          <w:szCs w:val="31"/>
          <w:spacing w:val="2"/>
        </w:rPr>
        <w:t>程指导、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共同管理学生实习。要加强实习前培训，使学生、实习指导教师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和专门人员熟悉各实习阶段的任务和要求。</w:t>
      </w:r>
    </w:p>
    <w:p>
      <w:pPr>
        <w:ind w:left="650"/>
        <w:spacing w:before="247" w:line="631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4"/>
        </w:rPr>
        <w:t>实习岗位应符合专业培养目标要求，与学生所学专业对口或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相近。原则上不得跨专业大类安排实习。</w:t>
      </w:r>
    </w:p>
    <w:p>
      <w:pPr>
        <w:ind w:right="92"/>
        <w:spacing w:before="248" w:line="62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3"/>
        </w:rPr>
        <w:t>第九条职业学校安排岗位实习，应当取得学生及其法定监护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人(或家长)签字的知情同意书。对学生及其法</w:t>
      </w:r>
      <w:r>
        <w:rPr>
          <w:rFonts w:ascii="FangSong" w:hAnsi="FangSong" w:eastAsia="FangSong" w:cs="FangSong"/>
          <w:sz w:val="31"/>
          <w:szCs w:val="31"/>
          <w:spacing w:val="27"/>
        </w:rPr>
        <w:t>定监护人(或家</w:t>
      </w:r>
    </w:p>
    <w:p>
      <w:pPr>
        <w:spacing w:line="222" w:lineRule="auto"/>
        <w:sectPr>
          <w:footerReference w:type="default" r:id="rId18"/>
          <w:pgSz w:w="11910" w:h="16830"/>
          <w:pgMar w:top="400" w:right="1264" w:bottom="1717" w:left="1549" w:header="0" w:footer="14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spacing w:before="98" w:line="621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7"/>
          <w:position w:val="24"/>
        </w:rPr>
        <w:t>长)明确不同意学校实习安排的，可自行选择符合条件的岗位实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习单位。</w:t>
      </w:r>
    </w:p>
    <w:p>
      <w:pPr>
        <w:ind w:right="39"/>
        <w:spacing w:before="261" w:line="618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  <w:position w:val="23"/>
        </w:rPr>
        <w:t>认识实习按照一般校外活动有关规定进行管</w:t>
      </w:r>
      <w:r>
        <w:rPr>
          <w:rFonts w:ascii="FangSong" w:hAnsi="FangSong" w:eastAsia="FangSong" w:cs="FangSong"/>
          <w:sz w:val="30"/>
          <w:szCs w:val="30"/>
          <w:spacing w:val="20"/>
          <w:position w:val="23"/>
        </w:rPr>
        <w:t>理，由职业学校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安排，学生不得自行选择。</w:t>
      </w:r>
    </w:p>
    <w:p>
      <w:pPr>
        <w:ind w:firstLine="640"/>
        <w:spacing w:before="272" w:line="37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第十条学生自行选择符合条件的岗位实习单位，</w:t>
      </w:r>
      <w:r>
        <w:rPr>
          <w:rFonts w:ascii="FangSong" w:hAnsi="FangSong" w:eastAsia="FangSong" w:cs="FangSong"/>
          <w:sz w:val="30"/>
          <w:szCs w:val="30"/>
          <w:spacing w:val="20"/>
        </w:rPr>
        <w:t>应由本人及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2"/>
        </w:rPr>
        <w:t>其法定监护人(或家长)申请，经学校审核同意后实施，实习单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2"/>
        </w:rPr>
        <w:t>位应当安排专门人员指导学生实习，职业学校要安排实习指导教</w:t>
      </w:r>
    </w:p>
    <w:p>
      <w:pPr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</w:rPr>
        <w:t>师跟踪了解学生日常实习的情况。</w:t>
      </w:r>
    </w:p>
    <w:p>
      <w:pPr>
        <w:ind w:right="41" w:firstLine="640"/>
        <w:spacing w:before="273" w:line="38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</w:rPr>
        <w:t>第十一条实习单位应当合理确定岗位实习学生占在岗人数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</w:rPr>
        <w:t>的比例，岗位实习学生的人数一般不超过实习单位在岗职工总数</w:t>
      </w:r>
      <w:r>
        <w:rPr>
          <w:rFonts w:ascii="FangSong" w:hAnsi="FangSong" w:eastAsia="FangSong" w:cs="FangSong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0"/>
        </w:rPr>
        <w:t>的10%,在具体岗位实习的学生人数一般不高于同类岗位在岗职</w:t>
      </w:r>
    </w:p>
    <w:p>
      <w:pPr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4"/>
        </w:rPr>
        <w:t>工总人数的20%。</w:t>
      </w:r>
    </w:p>
    <w:p>
      <w:pPr>
        <w:ind w:right="35" w:firstLine="640"/>
        <w:spacing w:before="245" w:line="38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</w:rPr>
        <w:t>任何单位或部门不得干预职业学校正常安排和实施实习方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案，不得强制职业学校安排学生到指定单位实习，严</w:t>
      </w:r>
      <w:r>
        <w:rPr>
          <w:rFonts w:ascii="FangSong" w:hAnsi="FangSong" w:eastAsia="FangSong" w:cs="FangSong"/>
          <w:sz w:val="30"/>
          <w:szCs w:val="30"/>
          <w:spacing w:val="20"/>
        </w:rPr>
        <w:t>禁以营利为</w:t>
      </w:r>
    </w:p>
    <w:p>
      <w:pPr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目的违规组织实习。</w:t>
      </w:r>
    </w:p>
    <w:p>
      <w:pPr>
        <w:ind w:right="30" w:firstLine="640"/>
        <w:spacing w:before="262" w:line="38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6"/>
        </w:rPr>
        <w:t>第十二条学生在实习单位的岗位实习时间一般为6个月，具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体实习时间由职业学校根据人才培养方案安</w:t>
      </w:r>
      <w:r>
        <w:rPr>
          <w:rFonts w:ascii="FangSong" w:hAnsi="FangSong" w:eastAsia="FangSong" w:cs="FangSong"/>
          <w:sz w:val="30"/>
          <w:szCs w:val="30"/>
          <w:spacing w:val="20"/>
        </w:rPr>
        <w:t>排，应基本覆盖专业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1"/>
        </w:rPr>
        <w:t>所对应岗位(群)的典型工作任务，不得仅安排学生从事简单重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</w:rPr>
        <w:t>复劳动。鼓励支持职业学校和实习单位结合学徒制培养、中高职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贯通培养等，合作探索工学交替、多学期、分段式等多种形式的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实践性教学改革。</w:t>
      </w:r>
    </w:p>
    <w:p>
      <w:pPr>
        <w:spacing w:line="220" w:lineRule="auto"/>
        <w:sectPr>
          <w:footerReference w:type="default" r:id="rId19"/>
          <w:pgSz w:w="11910" w:h="16830"/>
          <w:pgMar w:top="400" w:right="1330" w:bottom="1710" w:left="1559" w:header="0" w:footer="1415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3324"/>
        <w:spacing w:before="101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4"/>
        </w:rPr>
        <w:t>第三章实习管理</w:t>
      </w:r>
    </w:p>
    <w:p>
      <w:pPr>
        <w:pStyle w:val="BodyText"/>
        <w:spacing w:line="441" w:lineRule="auto"/>
        <w:rPr/>
      </w:pPr>
      <w:r/>
    </w:p>
    <w:p>
      <w:pPr>
        <w:ind w:firstLine="660"/>
        <w:spacing w:before="101" w:line="37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第十三条职业学校应当明确学生实习工作分管校长和责任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部门，规模大的学校应当设立专门管理部门，建立健全学生实习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管理岗位责任制和相关管理制度与运行机制；</w:t>
      </w:r>
      <w:r>
        <w:rPr>
          <w:rFonts w:ascii="FangSong" w:hAnsi="FangSong" w:eastAsia="FangSong" w:cs="FangSong"/>
          <w:sz w:val="31"/>
          <w:szCs w:val="31"/>
          <w:spacing w:val="10"/>
        </w:rPr>
        <w:t>会同实习单位制定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学生实习工作具体管理办法和安全管理规定、实习学生安全及突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发事件应急预案等制度。</w:t>
      </w:r>
    </w:p>
    <w:p>
      <w:pPr>
        <w:ind w:right="10"/>
        <w:spacing w:before="247" w:line="619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  <w:position w:val="23"/>
        </w:rPr>
        <w:t>职业学校应当充分运用现代信息技术，建设和完善信息化管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理平台，与实习单位共同实施实习全过程管理。</w:t>
      </w:r>
    </w:p>
    <w:p>
      <w:pPr>
        <w:ind w:right="18" w:firstLine="660"/>
        <w:spacing w:before="248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第十四条学生参加岗位实习前，职业学校、实习单位、学生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三方必须以有关部门发布的实习协议示范文本为基础签订实习协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议，并依法严格履行协议中有关条款。</w:t>
      </w:r>
    </w:p>
    <w:p>
      <w:pPr>
        <w:ind w:left="660"/>
        <w:spacing w:before="255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未按规定签订实习协议的，不得安排学生实习。</w:t>
      </w:r>
    </w:p>
    <w:p>
      <w:pPr>
        <w:ind w:right="23"/>
        <w:spacing w:before="236" w:line="629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  <w:position w:val="23"/>
        </w:rPr>
        <w:t>第十五条实习协议应当明确各方的责任、权利和义务，协议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约定的内容不得违反相关法律法规。</w:t>
      </w:r>
    </w:p>
    <w:p>
      <w:pPr>
        <w:ind w:left="660"/>
        <w:spacing w:before="25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实习协议应当包括但不限于以下内容：</w:t>
      </w:r>
    </w:p>
    <w:p>
      <w:pPr>
        <w:ind w:left="779"/>
        <w:spacing w:before="24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(一)各方基本信息；</w:t>
      </w:r>
    </w:p>
    <w:p>
      <w:pPr>
        <w:ind w:left="779"/>
        <w:spacing w:before="237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(二)实习的时间、地点、内容、要求与条件保障；</w:t>
      </w:r>
    </w:p>
    <w:p>
      <w:pPr>
        <w:ind w:left="779"/>
        <w:spacing w:before="238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(三)实习期间的食宿、工作时间和休息休假安排；</w:t>
      </w:r>
    </w:p>
    <w:p>
      <w:pPr>
        <w:ind w:left="779"/>
        <w:spacing w:before="245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(四)实习报酬及支付方式；</w:t>
      </w:r>
    </w:p>
    <w:p>
      <w:pPr>
        <w:ind w:right="21"/>
        <w:spacing w:before="264" w:line="62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  <w:position w:val="23"/>
        </w:rPr>
        <w:t>(五)实习期间劳动保护和劳动安全、卫生、职业病危害防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3"/>
        </w:rPr>
        <w:t>护条件；</w:t>
      </w:r>
    </w:p>
    <w:p>
      <w:pPr>
        <w:spacing w:line="222" w:lineRule="auto"/>
        <w:sectPr>
          <w:footerReference w:type="default" r:id="rId20"/>
          <w:pgSz w:w="11910" w:h="16830"/>
          <w:pgMar w:top="400" w:right="1355" w:bottom="1728" w:left="1549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660"/>
        <w:spacing w:before="10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责任保险与伤亡事故处理办法；</w:t>
      </w:r>
    </w:p>
    <w:p>
      <w:pPr>
        <w:ind w:left="769"/>
        <w:spacing w:before="262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(七)实习考核方式；</w:t>
      </w:r>
    </w:p>
    <w:p>
      <w:pPr>
        <w:ind w:left="769"/>
        <w:spacing w:before="25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(八)各方违约责任；</w:t>
      </w:r>
    </w:p>
    <w:p>
      <w:pPr>
        <w:ind w:left="769"/>
        <w:spacing w:before="224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(九)三方认为应当明确约定的其他事项。</w:t>
      </w:r>
    </w:p>
    <w:p>
      <w:pPr>
        <w:ind w:right="3"/>
        <w:spacing w:before="256" w:line="619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  <w:position w:val="23"/>
        </w:rPr>
        <w:t>第十六条职业学校和实习单位要依法保障实习学生的基本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权利，并不得有以下情形：</w:t>
      </w:r>
    </w:p>
    <w:p>
      <w:pPr>
        <w:ind w:left="769"/>
        <w:spacing w:before="250"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(一)安排、接收一年级在校学生进行岗位实习；</w:t>
      </w:r>
    </w:p>
    <w:p>
      <w:pPr>
        <w:ind w:left="769"/>
        <w:spacing w:before="254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(二)安排、接收未满16周岁的学生进行岗位实习；</w:t>
      </w:r>
    </w:p>
    <w:p>
      <w:pPr>
        <w:ind w:right="32"/>
        <w:spacing w:before="249" w:line="61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  <w:position w:val="22"/>
        </w:rPr>
        <w:t>(三)安排未成年学生从事《未成年工特殊保护规定》中禁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忌从事的劳动；</w:t>
      </w:r>
    </w:p>
    <w:p>
      <w:pPr>
        <w:ind w:right="7"/>
        <w:spacing w:before="254" w:line="63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  <w:position w:val="24"/>
        </w:rPr>
        <w:t>(四)安排实习的女学生从事《女职工劳动保护特别规定》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中禁忌从事的劳动；</w:t>
      </w:r>
    </w:p>
    <w:p>
      <w:pPr>
        <w:ind w:right="33"/>
        <w:spacing w:before="227" w:line="646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  <w:position w:val="25"/>
        </w:rPr>
        <w:t>(五)安排学生到酒吧、夜总会、歌厅、洗浴中心、电子游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戏厅、网吧等营业性娱乐场所实习；</w:t>
      </w:r>
    </w:p>
    <w:p>
      <w:pPr>
        <w:ind w:right="13"/>
        <w:spacing w:before="234" w:line="627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  <w:position w:val="23"/>
        </w:rPr>
        <w:t>(六)通过中介机构或有偿代理组织、安排和管理学生实习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工作。</w:t>
      </w:r>
    </w:p>
    <w:p>
      <w:pPr>
        <w:ind w:right="16"/>
        <w:spacing w:before="243" w:line="62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3"/>
        </w:rPr>
        <w:t>(七)安排学生从事</w:t>
      </w:r>
      <w:r>
        <w:rPr>
          <w:rFonts w:ascii="Times New Roman" w:hAnsi="Times New Roman" w:eastAsia="Times New Roman" w:cs="Times New Roman"/>
          <w:sz w:val="31"/>
          <w:szCs w:val="31"/>
          <w:spacing w:val="11"/>
          <w:position w:val="23"/>
        </w:rPr>
        <w:t>IⅢ</w:t>
      </w:r>
      <w:r>
        <w:rPr>
          <w:rFonts w:ascii="Times New Roman" w:hAnsi="Times New Roman" w:eastAsia="Times New Roman" w:cs="Times New Roman"/>
          <w:sz w:val="31"/>
          <w:szCs w:val="31"/>
          <w:position w:val="2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  <w:position w:val="23"/>
        </w:rPr>
        <w:t>级强度及以上体力劳动或其他有害身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心健康的实习。</w:t>
      </w:r>
    </w:p>
    <w:p>
      <w:pPr>
        <w:ind w:firstLine="660"/>
        <w:spacing w:before="234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第十七条除相关专业和实习岗位有特殊要求，并</w:t>
      </w:r>
      <w:r>
        <w:rPr>
          <w:rFonts w:ascii="FangSong" w:hAnsi="FangSong" w:eastAsia="FangSong" w:cs="FangSong"/>
          <w:sz w:val="31"/>
          <w:szCs w:val="31"/>
          <w:spacing w:val="10"/>
        </w:rPr>
        <w:t>事先报上级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主管部门备案的实习安排外，实习单位应遵守国家关于工作时间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和休息休假的规定，并不得有以下情形：</w:t>
      </w:r>
    </w:p>
    <w:p>
      <w:pPr>
        <w:spacing w:line="220" w:lineRule="auto"/>
        <w:sectPr>
          <w:footerReference w:type="default" r:id="rId21"/>
          <w:pgSz w:w="11910" w:h="16830"/>
          <w:pgMar w:top="400" w:right="1357" w:bottom="1728" w:left="1549" w:header="0" w:footer="142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spacing w:before="101" w:line="633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  <w:position w:val="24"/>
        </w:rPr>
        <w:t>(一)安排学生从事高空、井下、放射性、有毒、易燃易爆，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以及其他具有较高安全风险的实习；</w:t>
      </w:r>
    </w:p>
    <w:p>
      <w:pPr>
        <w:ind w:left="779"/>
        <w:spacing w:before="244" w:line="62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  <w:position w:val="23"/>
        </w:rPr>
        <w:t>(二)安排学生在休息日、法定节假日实习；</w:t>
      </w:r>
    </w:p>
    <w:p>
      <w:pPr>
        <w:ind w:left="779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(三)安排学生加班和上夜班。</w:t>
      </w:r>
    </w:p>
    <w:p>
      <w:pPr>
        <w:ind w:right="95" w:firstLine="660"/>
        <w:spacing w:before="255" w:line="36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第十八条接收学生岗位实习的实习单位，应当参考本单位相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同岗位的报酬标准和岗位实习学生的工作量、工作强度、工作时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间等因素，给予适当的实习报酬。在实习岗位相对独立参与</w:t>
      </w:r>
      <w:r>
        <w:rPr>
          <w:rFonts w:ascii="FangSong" w:hAnsi="FangSong" w:eastAsia="FangSong" w:cs="FangSong"/>
          <w:sz w:val="31"/>
          <w:szCs w:val="31"/>
          <w:spacing w:val="10"/>
        </w:rPr>
        <w:t>实际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工作、初步具备实践岗位独立工作能力的学生，原则上应不低于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本单位相同岗位工资标准的80%或最低档工资标准，并按照实习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协议约定，以货币形式及时、足额、直接支付给</w:t>
      </w:r>
      <w:r>
        <w:rPr>
          <w:rFonts w:ascii="FangSong" w:hAnsi="FangSong" w:eastAsia="FangSong" w:cs="FangSong"/>
          <w:sz w:val="31"/>
          <w:szCs w:val="31"/>
          <w:spacing w:val="10"/>
        </w:rPr>
        <w:t>学生，原则上支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付周期不得超过1个月，不得以物品或代金券等</w:t>
      </w:r>
      <w:r>
        <w:rPr>
          <w:rFonts w:ascii="FangSong" w:hAnsi="FangSong" w:eastAsia="FangSong" w:cs="FangSong"/>
          <w:sz w:val="31"/>
          <w:szCs w:val="31"/>
          <w:spacing w:val="15"/>
        </w:rPr>
        <w:t>代替货币支付或</w:t>
      </w:r>
    </w:p>
    <w:p>
      <w:pPr>
        <w:spacing w:before="1" w:line="21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经过第三方转发。</w:t>
      </w:r>
    </w:p>
    <w:p>
      <w:pPr>
        <w:ind w:right="84" w:firstLine="660"/>
        <w:spacing w:before="252" w:line="37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第十九条在遇有自然灾害、事故灾难、公共安全等突发事件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或重大风险时，按照属地管理要求，分不同风</w:t>
      </w:r>
      <w:r>
        <w:rPr>
          <w:rFonts w:ascii="FangSong" w:hAnsi="FangSong" w:eastAsia="FangSong" w:cs="FangSong"/>
          <w:sz w:val="31"/>
          <w:szCs w:val="31"/>
          <w:spacing w:val="10"/>
        </w:rPr>
        <w:t>险等级、实习阶段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做好分类管控工作。</w:t>
      </w:r>
    </w:p>
    <w:p>
      <w:pPr>
        <w:ind w:right="83" w:firstLine="660"/>
        <w:spacing w:before="223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第二十条职业学校和实习单位不得向学生收取实习押金、培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训费、实习报酬提成、管理费、实习材料费、就业</w:t>
      </w:r>
      <w:r>
        <w:rPr>
          <w:rFonts w:ascii="FangSong" w:hAnsi="FangSong" w:eastAsia="FangSong" w:cs="FangSong"/>
          <w:sz w:val="31"/>
          <w:szCs w:val="31"/>
          <w:spacing w:val="11"/>
        </w:rPr>
        <w:t>服务费或者其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他形式的实习费用，不得扣押学生的学生证、</w:t>
      </w:r>
      <w:r>
        <w:rPr>
          <w:rFonts w:ascii="FangSong" w:hAnsi="FangSong" w:eastAsia="FangSong" w:cs="FangSong"/>
          <w:sz w:val="31"/>
          <w:szCs w:val="31"/>
          <w:spacing w:val="10"/>
        </w:rPr>
        <w:t>居民身份证或其他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证件，不得要求学生提供担保或者以其他名义收取学生财</w:t>
      </w:r>
      <w:r>
        <w:rPr>
          <w:rFonts w:ascii="FangSong" w:hAnsi="FangSong" w:eastAsia="FangSong" w:cs="FangSong"/>
          <w:sz w:val="31"/>
          <w:szCs w:val="31"/>
          <w:spacing w:val="4"/>
        </w:rPr>
        <w:t>物。</w:t>
      </w:r>
    </w:p>
    <w:p>
      <w:pPr>
        <w:ind w:right="75"/>
        <w:spacing w:before="261" w:line="628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  <w:position w:val="23"/>
        </w:rPr>
        <w:t>第二十一条实习学生应当遵守职业学校的实习要求和实习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单位的规章制度、实习纪律及实习协议，爱护实习单位设施设备，</w:t>
      </w:r>
    </w:p>
    <w:p>
      <w:pPr>
        <w:spacing w:line="220" w:lineRule="auto"/>
        <w:sectPr>
          <w:footerReference w:type="default" r:id="rId22"/>
          <w:pgSz w:w="11910" w:h="16830"/>
          <w:pgMar w:top="400" w:right="1264" w:bottom="1728" w:left="1549" w:header="0" w:footer="142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spacing w:before="101" w:line="635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4"/>
        </w:rPr>
        <w:t>完成规定的实习任务，撰写实习日志，并在实习结束时提交实习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4"/>
        </w:rPr>
        <w:t>报告。</w:t>
      </w:r>
    </w:p>
    <w:p>
      <w:pPr>
        <w:ind w:right="96" w:firstLine="640"/>
        <w:spacing w:before="240" w:line="37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第二十二条职业学校要和实习单位互相配合，在学生实习全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过程中，加强思想政治、安全生产、道德法纪、心理健康等方面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1"/>
        </w:rPr>
        <w:t>的教育。</w:t>
      </w:r>
    </w:p>
    <w:p>
      <w:pPr>
        <w:ind w:right="82" w:firstLine="640"/>
        <w:spacing w:before="252" w:line="364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第二十三条职业学校要和实习单位建立学生实习信息通报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制度，职业学校安排的实习指导教师和实习单位指定的专人应当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负责学生实习期间的业务指导和日常巡查工作，原则上应当每日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检查并向职业学校和实习单位报告学生实习情况。遇有重要情况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应当立即报告，不得迟报、瞒报、漏报。</w:t>
      </w:r>
    </w:p>
    <w:p>
      <w:pPr>
        <w:ind w:right="109" w:firstLine="640"/>
        <w:spacing w:before="277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第二十四条职业学校组织学生到外地实习，应当安排学生统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一住宿。具备条件的实习单位应当为实习学生提供统一住宿。职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业学校和实习单位要建立实习学生住宿制度和请销假制度。学生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申请在统一安排的宿舍以外住宿的，须经学生法定监护人(或家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长)签字同意，由职业学校备案后方可办理。</w:t>
      </w:r>
    </w:p>
    <w:p>
      <w:pPr>
        <w:ind w:firstLine="640"/>
        <w:spacing w:before="25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职业学校组织学生跨省实习的，须事先经学</w:t>
      </w:r>
      <w:r>
        <w:rPr>
          <w:rFonts w:ascii="FangSong" w:hAnsi="FangSong" w:eastAsia="FangSong" w:cs="FangSong"/>
          <w:sz w:val="31"/>
          <w:szCs w:val="31"/>
          <w:spacing w:val="2"/>
        </w:rPr>
        <w:t>校主管部门同意，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按程序报省级主管部门备案。实习派出地省级主管部门要同步将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实习学校、实习单位、实习指导教师等信息及时提供实习单位所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在地省级主管部门。跨省实习数量较大的省份</w:t>
      </w:r>
      <w:r>
        <w:rPr>
          <w:rFonts w:ascii="FangSong" w:hAnsi="FangSong" w:eastAsia="FangSong" w:cs="FangSong"/>
          <w:sz w:val="31"/>
          <w:szCs w:val="31"/>
          <w:spacing w:val="10"/>
        </w:rPr>
        <w:t>之间，要建立跨省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实习常态化协同机制。</w:t>
      </w:r>
    </w:p>
    <w:p>
      <w:pPr>
        <w:spacing w:before="244" w:line="219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实习单位所在地省级教育主管部门牵头，会同</w:t>
      </w:r>
      <w:r>
        <w:rPr>
          <w:rFonts w:ascii="FangSong" w:hAnsi="FangSong" w:eastAsia="FangSong" w:cs="FangSong"/>
          <w:sz w:val="31"/>
          <w:szCs w:val="31"/>
          <w:spacing w:val="2"/>
        </w:rPr>
        <w:t>省级有关部门，</w:t>
      </w:r>
    </w:p>
    <w:p>
      <w:pPr>
        <w:spacing w:line="219" w:lineRule="auto"/>
        <w:sectPr>
          <w:footerReference w:type="default" r:id="rId23"/>
          <w:pgSz w:w="11910" w:h="16830"/>
          <w:pgMar w:top="400" w:right="1264" w:bottom="1730" w:left="1559" w:header="0" w:footer="1421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right="56"/>
        <w:spacing w:before="10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将接收省外实习学生的本省实习单位按职责分工纳入本部门实习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日常监管体系，将监管发现的有关问题及时告知实习派出省份省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级教育主管部门，并积极协助实习派出省份协调实习</w:t>
      </w:r>
      <w:r>
        <w:rPr>
          <w:rFonts w:ascii="FangSong" w:hAnsi="FangSong" w:eastAsia="FangSong" w:cs="FangSong"/>
          <w:sz w:val="31"/>
          <w:szCs w:val="31"/>
          <w:spacing w:val="10"/>
        </w:rPr>
        <w:t>所在地有关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部门，做好有关事件处置工作。</w:t>
      </w:r>
    </w:p>
    <w:p>
      <w:pPr>
        <w:ind w:right="81" w:firstLine="650"/>
        <w:spacing w:before="262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第二十五条安排学生赴国(境)外实习的，应当事先经学校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主管部门同意，按程序报省级主管部门备案，并通过国家驻外有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关机构了解实习环境、实习单位和实习内容等情况，必要时</w:t>
      </w:r>
      <w:r>
        <w:rPr>
          <w:rFonts w:ascii="FangSong" w:hAnsi="FangSong" w:eastAsia="FangSong" w:cs="FangSong"/>
          <w:sz w:val="31"/>
          <w:szCs w:val="31"/>
          <w:spacing w:val="9"/>
        </w:rPr>
        <w:t>可派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人实地考察。要选派指导教师全程参与，做好实习期间的管理和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相关服务工作。</w:t>
      </w:r>
    </w:p>
    <w:p>
      <w:pPr>
        <w:ind w:firstLine="650"/>
        <w:spacing w:before="294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第二十六条各地职业学校主管部门应当建立学生实习管理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和综合服务平台，协调相关职能部门、行业企业、有关社会</w:t>
      </w:r>
      <w:r>
        <w:rPr>
          <w:rFonts w:ascii="FangSong" w:hAnsi="FangSong" w:eastAsia="FangSong" w:cs="FangSong"/>
          <w:sz w:val="31"/>
          <w:szCs w:val="31"/>
          <w:spacing w:val="2"/>
        </w:rPr>
        <w:t>组织，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为学生实习提供信息服务。省级教育主管部门要会同有关部门，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加强统筹整合，推进信息互通共享。</w:t>
      </w:r>
    </w:p>
    <w:p>
      <w:pPr>
        <w:pStyle w:val="BodyText"/>
        <w:spacing w:line="471" w:lineRule="auto"/>
        <w:rPr/>
      </w:pPr>
      <w:r/>
    </w:p>
    <w:p>
      <w:pPr>
        <w:ind w:left="3344"/>
        <w:spacing w:before="101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2"/>
        </w:rPr>
        <w:t>第四章实习考核</w:t>
      </w:r>
    </w:p>
    <w:p>
      <w:pPr>
        <w:pStyle w:val="BodyText"/>
        <w:spacing w:line="443" w:lineRule="auto"/>
        <w:rPr/>
      </w:pPr>
      <w:r/>
    </w:p>
    <w:p>
      <w:pPr>
        <w:ind w:right="84" w:firstLine="650"/>
        <w:spacing w:before="101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第二十七条职业学校要会同实习单位，完善</w:t>
      </w:r>
      <w:r>
        <w:rPr>
          <w:rFonts w:ascii="FangSong" w:hAnsi="FangSong" w:eastAsia="FangSong" w:cs="FangSong"/>
          <w:sz w:val="31"/>
          <w:szCs w:val="31"/>
          <w:spacing w:val="10"/>
        </w:rPr>
        <w:t>过程性考核与结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果性考核有机结合的实习考核制度，根据实习目标、学生实习岗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位职责要求制订具体考核方式和标准，共同实施考核。</w:t>
      </w:r>
    </w:p>
    <w:p>
      <w:pPr>
        <w:ind w:right="93" w:firstLine="650"/>
        <w:spacing w:before="244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学生实习考核要纳入学业评价，考核成绩作为毕业的重要依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据。不得简单套用实习单位考勤制度，不得</w:t>
      </w:r>
      <w:r>
        <w:rPr>
          <w:rFonts w:ascii="FangSong" w:hAnsi="FangSong" w:eastAsia="FangSong" w:cs="FangSong"/>
          <w:sz w:val="31"/>
          <w:szCs w:val="31"/>
          <w:spacing w:val="10"/>
        </w:rPr>
        <w:t>对学生简单套用员工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标准进行考核。</w:t>
      </w:r>
    </w:p>
    <w:p>
      <w:pPr>
        <w:spacing w:line="220" w:lineRule="auto"/>
        <w:sectPr>
          <w:footerReference w:type="default" r:id="rId24"/>
          <w:pgSz w:w="11910" w:h="16830"/>
          <w:pgMar w:top="400" w:right="1284" w:bottom="1728" w:left="1549" w:header="0" w:footer="142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right="115" w:firstLine="650"/>
        <w:spacing w:before="10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第二十八条职业学校应当会同实习单位对违反规章制度、实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习纪律、实习考勤考核要求以及实习协议的学生，进行耐心</w:t>
      </w:r>
      <w:r>
        <w:rPr>
          <w:rFonts w:ascii="FangSong" w:hAnsi="FangSong" w:eastAsia="FangSong" w:cs="FangSong"/>
          <w:sz w:val="31"/>
          <w:szCs w:val="31"/>
          <w:spacing w:val="9"/>
        </w:rPr>
        <w:t>细致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的思想教育，对学生违规行为依照校规校纪和</w:t>
      </w:r>
      <w:r>
        <w:rPr>
          <w:rFonts w:ascii="FangSong" w:hAnsi="FangSong" w:eastAsia="FangSong" w:cs="FangSong"/>
          <w:sz w:val="31"/>
          <w:szCs w:val="31"/>
          <w:spacing w:val="10"/>
        </w:rPr>
        <w:t>有关实习管理规定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进行处理。学生违规情节严重的，经双方研究后，由职业学校给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予纪律处分；给实习单位造成财产损失的，依法承担</w:t>
      </w:r>
      <w:r>
        <w:rPr>
          <w:rFonts w:ascii="FangSong" w:hAnsi="FangSong" w:eastAsia="FangSong" w:cs="FangSong"/>
          <w:sz w:val="31"/>
          <w:szCs w:val="31"/>
          <w:spacing w:val="5"/>
        </w:rPr>
        <w:t>相应责任。</w:t>
      </w:r>
    </w:p>
    <w:p>
      <w:pPr>
        <w:ind w:left="650"/>
        <w:spacing w:before="247" w:line="62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  <w:position w:val="23"/>
        </w:rPr>
        <w:t>对受到处理的学生，要有针对性地做好思想引导和教育管理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工作。</w:t>
      </w:r>
    </w:p>
    <w:p>
      <w:pPr>
        <w:ind w:left="650"/>
        <w:spacing w:before="252" w:line="618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  <w:position w:val="23"/>
        </w:rPr>
        <w:t>第二十九条职业学校应当组织做好学生实习情况的立卷归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档工作。实习材料包括纸质材料和电子文档，具体包括以下内容：</w:t>
      </w:r>
    </w:p>
    <w:p>
      <w:pPr>
        <w:ind w:left="769"/>
        <w:spacing w:before="255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(一)实习三方协议；</w:t>
      </w:r>
    </w:p>
    <w:p>
      <w:pPr>
        <w:ind w:left="769"/>
        <w:spacing w:before="24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(二)实习方案；</w:t>
      </w:r>
    </w:p>
    <w:p>
      <w:pPr>
        <w:ind w:left="769"/>
        <w:spacing w:before="24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(三)学生实习报告；</w:t>
      </w:r>
    </w:p>
    <w:p>
      <w:pPr>
        <w:ind w:left="769"/>
        <w:spacing w:before="24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(四)学生实习考核结果；</w:t>
      </w:r>
    </w:p>
    <w:p>
      <w:pPr>
        <w:ind w:left="769"/>
        <w:spacing w:before="26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(五)学生实习日志；</w:t>
      </w:r>
    </w:p>
    <w:p>
      <w:pPr>
        <w:ind w:left="769"/>
        <w:spacing w:before="244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(六)学生实习检查记录；</w:t>
      </w:r>
    </w:p>
    <w:p>
      <w:pPr>
        <w:ind w:left="769"/>
        <w:spacing w:before="224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(七)学生实习总结；</w:t>
      </w:r>
    </w:p>
    <w:p>
      <w:pPr>
        <w:ind w:left="769"/>
        <w:spacing w:before="274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(八)有关佐证材料(如照片、音视频等)。</w:t>
      </w:r>
    </w:p>
    <w:p>
      <w:pPr>
        <w:pStyle w:val="BodyText"/>
        <w:spacing w:line="426" w:lineRule="auto"/>
        <w:rPr/>
      </w:pPr>
      <w:r/>
    </w:p>
    <w:p>
      <w:pPr>
        <w:ind w:left="3334"/>
        <w:spacing w:before="100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2"/>
        </w:rPr>
        <w:t>第五章安全职责</w:t>
      </w:r>
    </w:p>
    <w:p>
      <w:pPr>
        <w:pStyle w:val="BodyText"/>
        <w:spacing w:line="437" w:lineRule="auto"/>
        <w:rPr/>
      </w:pPr>
      <w:r/>
    </w:p>
    <w:p>
      <w:pPr>
        <w:spacing w:before="102" w:line="630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  <w:position w:val="24"/>
        </w:rPr>
        <w:t>第三十条职业学校和实习单位要确立“安全第一、预防为主”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的原则，强化实习单位主要负责人安全生产第一责任人职责，严</w:t>
      </w:r>
    </w:p>
    <w:p>
      <w:pPr>
        <w:spacing w:line="220" w:lineRule="auto"/>
        <w:sectPr>
          <w:footerReference w:type="default" r:id="rId25"/>
          <w:pgSz w:w="11910" w:h="16830"/>
          <w:pgMar w:top="400" w:right="1244" w:bottom="1728" w:left="1549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spacing w:before="98" w:line="38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3"/>
        </w:rPr>
        <w:t>格执行国家及地方安全生产、职业卫生、人格权</w:t>
      </w:r>
      <w:r>
        <w:rPr>
          <w:rFonts w:ascii="FangSong" w:hAnsi="FangSong" w:eastAsia="FangSong" w:cs="FangSong"/>
          <w:sz w:val="30"/>
          <w:szCs w:val="30"/>
          <w:spacing w:val="12"/>
        </w:rPr>
        <w:t>保护等有关规定。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职业学校主管部门应当会同相关行业主管部门加强实习安全监督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检查。</w:t>
      </w:r>
    </w:p>
    <w:p>
      <w:pPr>
        <w:ind w:right="53" w:firstLine="660"/>
        <w:spacing w:before="251" w:line="38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第三十一条实习单位应当健全本单位安全生产责任制，执行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相关安全生产标准，健全安全生产规章制度和操作规程，制定生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产安全事故应急救援预案，配备必要的安全保障器材和劳动防护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用品，加强对实习学生的安全生产教育培训和管理，保障学生实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2"/>
        </w:rPr>
        <w:t>习期间的人身安全和健康。未经教育培训或未通过考核的学生不</w:t>
      </w:r>
    </w:p>
    <w:p>
      <w:pPr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得参加实习。</w:t>
      </w:r>
    </w:p>
    <w:p>
      <w:pPr>
        <w:ind w:right="42" w:firstLine="660"/>
        <w:spacing w:before="258" w:line="387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2"/>
        </w:rPr>
        <w:t>第三十二条实习学生应遵守国家法律法规、校</w:t>
      </w:r>
      <w:r>
        <w:rPr>
          <w:rFonts w:ascii="FangSong" w:hAnsi="FangSong" w:eastAsia="FangSong" w:cs="FangSong"/>
          <w:sz w:val="30"/>
          <w:szCs w:val="30"/>
          <w:spacing w:val="21"/>
        </w:rPr>
        <w:t>纪校规和实习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</w:rPr>
        <w:t>单位安全管理规定，认真完成实习方案规定的实习任务，提高自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我保护意识。</w:t>
      </w:r>
    </w:p>
    <w:p>
      <w:pPr>
        <w:ind w:right="72" w:firstLine="660"/>
        <w:spacing w:before="244" w:line="38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</w:rPr>
        <w:t>第三十三条地方各级负有安全生产监督管理职责的部门要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</w:rPr>
        <w:t>将实习安全责任履行情况作为安全生产检查的重要内容，在各自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职责范围内对有关行业、领域实习单位落实安全生产主体责任实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施监督管理，依法对实习单位制定并实施本单位实习学生教育培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</w:rPr>
        <w:t>训计划落实情况进行监督检查。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3364"/>
        <w:spacing w:before="98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30"/>
        </w:rPr>
        <w:t>第六章保障措施</w:t>
      </w:r>
    </w:p>
    <w:p>
      <w:pPr>
        <w:pStyle w:val="BodyText"/>
        <w:spacing w:line="445" w:lineRule="auto"/>
        <w:rPr/>
      </w:pPr>
      <w:r/>
    </w:p>
    <w:p>
      <w:pPr>
        <w:ind w:right="82"/>
        <w:spacing w:before="98" w:line="63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  <w:position w:val="24"/>
        </w:rPr>
        <w:t>第三十四条加快发展职业学校学生实习责任保险和适应职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业学校学生实习需求的意外伤害保险产品，提高职业学校学生实</w:t>
      </w:r>
    </w:p>
    <w:p>
      <w:pPr>
        <w:spacing w:line="220" w:lineRule="auto"/>
        <w:sectPr>
          <w:footerReference w:type="default" r:id="rId26"/>
          <w:pgSz w:w="11910" w:h="16830"/>
          <w:pgMar w:top="400" w:right="1289" w:bottom="1721" w:left="1549" w:header="0" w:footer="142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right="13"/>
        <w:spacing w:before="101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习期间的风险保障水平。鼓励保险公司对学徒制保险专门</w:t>
      </w:r>
      <w:r>
        <w:rPr>
          <w:rFonts w:ascii="FangSong" w:hAnsi="FangSong" w:eastAsia="FangSong" w:cs="FangSong"/>
          <w:sz w:val="31"/>
          <w:szCs w:val="31"/>
          <w:spacing w:val="9"/>
        </w:rPr>
        <w:t>确定费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率，实现学生实习保险全覆盖。积极探索职业学校实习学生参加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工伤保险办法。</w:t>
      </w:r>
    </w:p>
    <w:p>
      <w:pPr>
        <w:ind w:right="10" w:firstLine="640"/>
        <w:spacing w:before="24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第三十五条职业学校和实习单位应当根据法律、行政法</w:t>
      </w:r>
      <w:r>
        <w:rPr>
          <w:rFonts w:ascii="FangSong" w:hAnsi="FangSong" w:eastAsia="FangSong" w:cs="FangSong"/>
          <w:sz w:val="31"/>
          <w:szCs w:val="31"/>
          <w:spacing w:val="10"/>
        </w:rPr>
        <w:t>规，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为实习学生投保实习责任保险。责任保险范围应当覆盖实习活动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的全过程，包括学生实习期间遭受意外事故及由于被保险人疏忽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或过失导致的学生人身伤亡，被保险人依法应当承</w:t>
      </w:r>
      <w:r>
        <w:rPr>
          <w:rFonts w:ascii="FangSong" w:hAnsi="FangSong" w:eastAsia="FangSong" w:cs="FangSong"/>
          <w:sz w:val="31"/>
          <w:szCs w:val="31"/>
          <w:spacing w:val="10"/>
        </w:rPr>
        <w:t>担的赔偿责任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以及相关法律费用等。</w:t>
      </w:r>
    </w:p>
    <w:p>
      <w:pPr>
        <w:ind w:firstLine="640"/>
        <w:spacing w:before="258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学生实习责任保险的费用可按照规定从职业学校学费中列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支；免除学费的可从免学费补助资金中列支，不得向学生另行收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取或从学生实习报酬中抵扣。职业学校与实习单位达成协议</w:t>
      </w:r>
      <w:r>
        <w:rPr>
          <w:rFonts w:ascii="FangSong" w:hAnsi="FangSong" w:eastAsia="FangSong" w:cs="FangSong"/>
          <w:sz w:val="31"/>
          <w:szCs w:val="31"/>
          <w:spacing w:val="10"/>
        </w:rPr>
        <w:t>由实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习单位支付学生实习责任保险投保经费的，实习单位支付的投保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0"/>
        </w:rPr>
        <w:t>经费可从实习单位成本(费用)中列支。</w:t>
      </w:r>
    </w:p>
    <w:p>
      <w:pPr>
        <w:ind w:right="16"/>
        <w:spacing w:before="289" w:line="62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3"/>
        </w:rPr>
        <w:t>鼓励实习单位为实习学生购买意外伤害险，投保费用可从实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习单位成本(费用)中列支。</w:t>
      </w:r>
    </w:p>
    <w:p>
      <w:pPr>
        <w:ind w:right="12" w:firstLine="640"/>
        <w:spacing w:before="249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第三十六条学生在实习期间受到人身伤害，属于保险赔付范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围的，由承保保险公司按保险合同赔付标准进行赔付</w:t>
      </w:r>
      <w:r>
        <w:rPr>
          <w:rFonts w:ascii="FangSong" w:hAnsi="FangSong" w:eastAsia="FangSong" w:cs="FangSong"/>
          <w:sz w:val="31"/>
          <w:szCs w:val="31"/>
          <w:spacing w:val="10"/>
        </w:rPr>
        <w:t>；不属于保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险赔付范围或者超出保险赔付额度的部分，由实习单位、职</w:t>
      </w:r>
      <w:r>
        <w:rPr>
          <w:rFonts w:ascii="FangSong" w:hAnsi="FangSong" w:eastAsia="FangSong" w:cs="FangSong"/>
          <w:sz w:val="31"/>
          <w:szCs w:val="31"/>
          <w:spacing w:val="10"/>
        </w:rPr>
        <w:t>业学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校、学生依法承担相应责任；职业学校和实习单位应当及时采取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救治措施，并妥善做好善后工作和心理抚慰。</w:t>
      </w:r>
    </w:p>
    <w:p>
      <w:pPr>
        <w:ind w:right="23"/>
        <w:spacing w:before="262" w:line="222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第三十七条地方各级工业和信息化部门应当鼓励先进制造</w:t>
      </w:r>
    </w:p>
    <w:p>
      <w:pPr>
        <w:spacing w:line="222" w:lineRule="auto"/>
        <w:sectPr>
          <w:footerReference w:type="default" r:id="rId27"/>
          <w:pgSz w:w="11910" w:h="16830"/>
          <w:pgMar w:top="400" w:right="1345" w:bottom="1728" w:left="1559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40"/>
        <w:spacing w:before="101" w:line="63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24"/>
        </w:rPr>
        <w:t>业企业、省级“专精特新”中小企业、产教融合型企</w:t>
      </w:r>
      <w:r>
        <w:rPr>
          <w:rFonts w:ascii="FangSong" w:hAnsi="FangSong" w:eastAsia="FangSong" w:cs="FangSong"/>
          <w:sz w:val="31"/>
          <w:szCs w:val="31"/>
          <w:spacing w:val="10"/>
          <w:position w:val="24"/>
        </w:rPr>
        <w:t>业等积极参</w:t>
      </w:r>
    </w:p>
    <w:p>
      <w:pPr>
        <w:ind w:left="40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与校企合作，提供实习岗位。</w:t>
      </w:r>
    </w:p>
    <w:p>
      <w:pPr>
        <w:ind w:left="40" w:right="90" w:firstLine="650"/>
        <w:spacing w:before="235" w:line="36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第三十八条地方财政部门要落实职业学校生均拨款制度，统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筹考虑学生实习安全保障相关支出和学费水平，科学合理确定生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均拨款标准。实习单位因接收学生实习所实际发生的与取得收入</w:t>
      </w:r>
    </w:p>
    <w:p>
      <w:pPr>
        <w:ind w:left="40"/>
        <w:spacing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有关的合理支出，依法在计算应纳税所得额时扣除。</w:t>
      </w:r>
    </w:p>
    <w:p>
      <w:pPr>
        <w:ind w:left="40" w:right="111" w:firstLine="650"/>
        <w:spacing w:before="245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第三十九条地方各级国资部门应当指导国有企业特别是大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型企业将实习纳入人力资源管理重要内容，</w:t>
      </w:r>
      <w:r>
        <w:rPr>
          <w:rFonts w:ascii="FangSong" w:hAnsi="FangSong" w:eastAsia="FangSong" w:cs="FangSong"/>
          <w:sz w:val="31"/>
          <w:szCs w:val="31"/>
          <w:spacing w:val="10"/>
        </w:rPr>
        <w:t>对行为规范、成效显</w:t>
      </w:r>
    </w:p>
    <w:p>
      <w:pPr>
        <w:ind w:left="40"/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著的企业，按照有关规定予以相应政策支持。</w:t>
      </w:r>
    </w:p>
    <w:p>
      <w:pPr>
        <w:ind w:left="40" w:right="103" w:firstLine="650"/>
        <w:spacing w:before="245" w:line="37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第四十条县级以上地方人民政府可结合实际，</w:t>
      </w:r>
      <w:r>
        <w:rPr>
          <w:rFonts w:ascii="FangSong" w:hAnsi="FangSong" w:eastAsia="FangSong" w:cs="FangSong"/>
          <w:sz w:val="31"/>
          <w:szCs w:val="31"/>
          <w:spacing w:val="10"/>
        </w:rPr>
        <w:t>对实习工作成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效明显的职业学校、实习学生和实习单位，按规定给予相应的激</w:t>
      </w:r>
    </w:p>
    <w:p>
      <w:pPr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励。</w:t>
      </w:r>
    </w:p>
    <w:p>
      <w:pPr>
        <w:ind w:left="40" w:right="107" w:firstLine="650"/>
        <w:spacing w:before="250" w:line="38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第四十一条职业学校应当对参与学生实习指导和管理工作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中表现优秀的教师，在职称评聘和职务晋升、评优表</w:t>
      </w:r>
      <w:r>
        <w:rPr>
          <w:rFonts w:ascii="FangSong" w:hAnsi="FangSong" w:eastAsia="FangSong" w:cs="FangSong"/>
          <w:sz w:val="31"/>
          <w:szCs w:val="31"/>
          <w:spacing w:val="9"/>
        </w:rPr>
        <w:t>彰等方面予</w:t>
      </w:r>
    </w:p>
    <w:p>
      <w:pPr>
        <w:ind w:left="40"/>
        <w:spacing w:before="1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9"/>
        </w:rPr>
        <w:t>以倾斜。</w:t>
      </w:r>
    </w:p>
    <w:p>
      <w:pPr>
        <w:pStyle w:val="BodyText"/>
        <w:spacing w:line="402" w:lineRule="auto"/>
        <w:rPr/>
      </w:pPr>
      <w:r/>
    </w:p>
    <w:p>
      <w:pPr>
        <w:ind w:left="3204"/>
        <w:spacing w:before="101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21"/>
        </w:rPr>
        <w:t>第七章监督与处理</w:t>
      </w:r>
    </w:p>
    <w:p>
      <w:pPr>
        <w:pStyle w:val="BodyText"/>
        <w:spacing w:line="471" w:lineRule="auto"/>
        <w:rPr/>
      </w:pPr>
      <w:r/>
    </w:p>
    <w:p>
      <w:pPr>
        <w:ind w:left="40" w:firstLine="650"/>
        <w:spacing w:before="10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第四十二条教育部门会同有关部门建立职业学校学生</w:t>
      </w:r>
      <w:r>
        <w:rPr>
          <w:rFonts w:ascii="FangSong" w:hAnsi="FangSong" w:eastAsia="FangSong" w:cs="FangSong"/>
          <w:sz w:val="31"/>
          <w:szCs w:val="31"/>
          <w:spacing w:val="23"/>
        </w:rPr>
        <w:t>实习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管理工作协调落实机制。有关部门根据部门职责加强日常监管，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并结合教育督导、治安管理、安全生产检查、职业卫生监督检查、</w:t>
      </w:r>
    </w:p>
    <w:p>
      <w:pPr>
        <w:ind w:left="40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劳动保障监察、工商执法等，采取“双随机一公开”方式，联合</w:t>
      </w:r>
    </w:p>
    <w:p>
      <w:pPr>
        <w:spacing w:line="220" w:lineRule="auto"/>
        <w:sectPr>
          <w:footerReference w:type="default" r:id="rId28"/>
          <w:pgSz w:w="11910" w:h="16830"/>
          <w:pgMar w:top="400" w:right="1255" w:bottom="1728" w:left="1519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" w:right="16"/>
        <w:spacing w:before="101" w:line="37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开展监督检查，对支持职业学校实习工作成效</w:t>
      </w:r>
      <w:r>
        <w:rPr>
          <w:rFonts w:ascii="FangSong" w:hAnsi="FangSong" w:eastAsia="FangSong" w:cs="FangSong"/>
          <w:sz w:val="31"/>
          <w:szCs w:val="31"/>
          <w:spacing w:val="8"/>
        </w:rPr>
        <w:t>显著的实习单位，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按照国家有关规定予以激励和政策支持，对违规行为依法依规严</w:t>
      </w:r>
    </w:p>
    <w:p>
      <w:pPr>
        <w:ind w:left="14"/>
        <w:spacing w:line="2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肃处理。</w:t>
      </w:r>
    </w:p>
    <w:p>
      <w:pPr>
        <w:ind w:left="14" w:firstLine="660"/>
        <w:spacing w:before="248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第四十三条地方各级教育部门应当会同有关部门，将职业学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校学生实习情况作为职业学校质量监测、办学水平评价、领导班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子工作考核、财政性教育经费分配等的重要指标；纳入学校和各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级地方教育行政部门年度质量报告内容，向社会公布，接受社会</w:t>
      </w:r>
    </w:p>
    <w:p>
      <w:pPr>
        <w:ind w:left="14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监督；加强调研和宣传，推广典型经验做法。</w:t>
      </w:r>
    </w:p>
    <w:p>
      <w:pPr>
        <w:ind w:left="14" w:right="2" w:firstLine="660"/>
        <w:spacing w:before="244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第四十四条地方各级市场监管部门要将治理实习违规行为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纳入整顿和规范市场经济秩序有关工作体系，将有实习违规行为</w:t>
      </w:r>
    </w:p>
    <w:p>
      <w:pPr>
        <w:ind w:left="14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的企业信息纳入社会信用体系，并按规定进</w:t>
      </w:r>
      <w:r>
        <w:rPr>
          <w:rFonts w:ascii="FangSong" w:hAnsi="FangSong" w:eastAsia="FangSong" w:cs="FangSong"/>
          <w:sz w:val="31"/>
          <w:szCs w:val="31"/>
          <w:spacing w:val="5"/>
        </w:rPr>
        <w:t>行失信联合惩戒。</w:t>
      </w:r>
    </w:p>
    <w:p>
      <w:pPr>
        <w:ind w:left="14" w:firstLine="660"/>
        <w:spacing w:before="254" w:line="37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第四十五条有关部门和职业学校要通过热线电话、互联</w:t>
      </w:r>
      <w:r>
        <w:rPr>
          <w:rFonts w:ascii="FangSong" w:hAnsi="FangSong" w:eastAsia="FangSong" w:cs="FangSong"/>
          <w:sz w:val="31"/>
          <w:szCs w:val="31"/>
          <w:spacing w:val="10"/>
        </w:rPr>
        <w:t>网、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信访等途径，畅通政策咨询与情况反映渠道，汇总情况反映和问</w:t>
      </w:r>
    </w:p>
    <w:p>
      <w:pPr>
        <w:ind w:left="14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题线索并建立专门台账，按管理权限和职责分工组织进行整改。</w:t>
      </w:r>
    </w:p>
    <w:p>
      <w:pPr>
        <w:ind w:right="13" w:firstLine="674"/>
        <w:spacing w:before="235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第四十六条对违反本规定组织学生实习的职业学校，由职业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学校主管部门依法责令改正。拒不改正或者管理混乱</w:t>
      </w:r>
      <w:r>
        <w:rPr>
          <w:rFonts w:ascii="FangSong" w:hAnsi="FangSong" w:eastAsia="FangSong" w:cs="FangSong"/>
          <w:sz w:val="31"/>
          <w:szCs w:val="31"/>
          <w:spacing w:val="11"/>
        </w:rPr>
        <w:t>，造成严重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后果、恶劣影响的，应当对学校依据《中华人民共和国教育法》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《中华人民共和国职业教育法》给予相应处罚，对直接</w:t>
      </w:r>
      <w:r>
        <w:rPr>
          <w:rFonts w:ascii="FangSong" w:hAnsi="FangSong" w:eastAsia="FangSong" w:cs="FangSong"/>
          <w:sz w:val="31"/>
          <w:szCs w:val="31"/>
          <w:spacing w:val="10"/>
        </w:rPr>
        <w:t>负责的主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管人员和其他直接责任人依照有关规定给予处分。因工作失误造</w:t>
      </w:r>
    </w:p>
    <w:p>
      <w:pPr>
        <w:ind w:left="14"/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成重大事故的，应当依法依规对相关责任人追究责任。</w:t>
      </w:r>
    </w:p>
    <w:p>
      <w:pPr>
        <w:ind w:right="20"/>
        <w:spacing w:before="247" w:line="221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第四十七条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0"/>
        </w:rPr>
        <w:t>实习单位违反本规定，法律法规规定了法律责</w:t>
      </w:r>
    </w:p>
    <w:p>
      <w:pPr>
        <w:spacing w:line="221" w:lineRule="auto"/>
        <w:sectPr>
          <w:footerReference w:type="default" r:id="rId29"/>
          <w:pgSz w:w="11910" w:h="16830"/>
          <w:pgMar w:top="400" w:right="1341" w:bottom="1728" w:left="1535" w:header="0" w:footer="14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right="156"/>
        <w:spacing w:before="98" w:line="38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任的，县级以上地方人民政府或地方有关职能部门应当依法依规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追究责任。职业学校可根据情况调整实习安排，根据实习协议要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</w:rPr>
        <w:t>求实习单位承担相关责任。</w:t>
      </w:r>
    </w:p>
    <w:p>
      <w:pPr>
        <w:ind w:right="126" w:firstLine="650"/>
        <w:spacing w:before="269" w:line="38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对违反本规定安排、介绍或者接收未满16周岁学生在境</w:t>
      </w:r>
      <w:r>
        <w:rPr>
          <w:rFonts w:ascii="FangSong" w:hAnsi="FangSong" w:eastAsia="FangSong" w:cs="FangSong"/>
          <w:sz w:val="30"/>
          <w:szCs w:val="30"/>
          <w:spacing w:val="19"/>
        </w:rPr>
        <w:t>内岗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2"/>
        </w:rPr>
        <w:t>位实习的，由人力资源社会保障行政部门依照国家关于禁止使用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5"/>
        </w:rPr>
        <w:t>童工法律法规进行查处；构成犯罪的，依法追究刑事责</w:t>
      </w:r>
      <w:r>
        <w:rPr>
          <w:rFonts w:ascii="FangSong" w:hAnsi="FangSong" w:eastAsia="FangSong" w:cs="FangSong"/>
          <w:sz w:val="30"/>
          <w:szCs w:val="30"/>
          <w:spacing w:val="14"/>
        </w:rPr>
        <w:t>任。</w:t>
      </w:r>
    </w:p>
    <w:p>
      <w:pPr>
        <w:ind w:right="148" w:firstLine="650"/>
        <w:spacing w:before="263" w:line="38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对违反本规定从事学生实习中介活动或有偿代理的，法律法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规规定了法律责任的，由相关部门依法依规追究责任；构成犯罪</w:t>
      </w:r>
    </w:p>
    <w:p>
      <w:pPr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的，依法追究刑事责任。</w:t>
      </w:r>
    </w:p>
    <w:p>
      <w:pPr>
        <w:pStyle w:val="BodyText"/>
        <w:spacing w:line="442" w:lineRule="auto"/>
        <w:rPr/>
      </w:pPr>
      <w:r/>
    </w:p>
    <w:p>
      <w:pPr>
        <w:ind w:left="3644"/>
        <w:spacing w:before="97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40"/>
        </w:rPr>
        <w:t>第八章附则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right="151" w:firstLine="650"/>
        <w:spacing w:before="98" w:line="37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第四十八条各省、自治区、直辖市和新疆生产</w:t>
      </w:r>
      <w:r>
        <w:rPr>
          <w:rFonts w:ascii="FangSong" w:hAnsi="FangSong" w:eastAsia="FangSong" w:cs="FangSong"/>
          <w:sz w:val="30"/>
          <w:szCs w:val="30"/>
          <w:spacing w:val="19"/>
        </w:rPr>
        <w:t>建设兵团教育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1"/>
        </w:rPr>
        <w:t>主管部门应当会同人力资源社会保障等有关部门依据本规定，结</w:t>
      </w:r>
    </w:p>
    <w:p>
      <w:pPr>
        <w:spacing w:before="1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4"/>
        </w:rPr>
        <w:t>合本地区实际制定实施细则或相应的管理制度。</w:t>
      </w:r>
    </w:p>
    <w:p>
      <w:pPr>
        <w:ind w:right="170" w:firstLine="650"/>
        <w:spacing w:before="280" w:line="37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第四十九条非全日制职业教育、高中后中等职业教育学生，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9"/>
        </w:rPr>
        <w:t>以及其他学校按规定开办的职业教育专业的学生实习参照本规定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执行。</w:t>
      </w:r>
    </w:p>
    <w:p>
      <w:pPr>
        <w:ind w:firstLine="650"/>
        <w:spacing w:before="282" w:line="37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第五十条本规定自印发之日起施行，此前发布的教育部及有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1"/>
        </w:rPr>
        <w:t>关部门文件中，有关职业学校学生实习相关内容与此规定不一致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的，以此规定为准。《职业学校学生实习管理规定》(教职成〔2016〕</w:t>
      </w:r>
    </w:p>
    <w:p>
      <w:pPr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</w:rPr>
        <w:t>3号)同时废止。</w:t>
      </w:r>
    </w:p>
    <w:p>
      <w:pPr>
        <w:spacing w:line="223" w:lineRule="auto"/>
        <w:sectPr>
          <w:footerReference w:type="default" r:id="rId30"/>
          <w:pgSz w:w="11910" w:h="16830"/>
          <w:pgMar w:top="400" w:right="1209" w:bottom="1720" w:left="1549" w:header="0" w:footer="142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664"/>
        <w:spacing w:before="341" w:line="219" w:lineRule="auto"/>
        <w:rPr>
          <w:rFonts w:ascii="SimSun" w:hAnsi="SimSun" w:eastAsia="SimSun" w:cs="SimSun"/>
          <w:sz w:val="105"/>
          <w:szCs w:val="105"/>
        </w:rPr>
      </w:pPr>
      <w:r>
        <w:rPr>
          <w:rFonts w:ascii="SimSun" w:hAnsi="SimSun" w:eastAsia="SimSun" w:cs="SimSun"/>
          <w:sz w:val="105"/>
          <w:szCs w:val="105"/>
          <w:b/>
          <w:bCs/>
          <w:color w:val="FF0000"/>
          <w:spacing w:val="214"/>
        </w:rPr>
        <w:t>河南省教育厅</w:t>
      </w:r>
    </w:p>
    <w:p>
      <w:pPr>
        <w:ind w:left="2900"/>
        <w:spacing w:before="167" w:line="223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3"/>
        </w:rPr>
        <w:t>教高〔2018〕1009号</w:t>
      </w:r>
    </w:p>
    <w:p>
      <w:pPr>
        <w:pStyle w:val="BodyText"/>
        <w:spacing w:line="406" w:lineRule="auto"/>
        <w:rPr/>
      </w:pPr>
      <w:r/>
    </w:p>
    <w:p>
      <w:pPr>
        <w:spacing w:line="30" w:lineRule="exact"/>
        <w:rPr/>
      </w:pPr>
      <w:r>
        <w:rPr/>
        <w:drawing>
          <wp:inline distT="0" distB="0" distL="0" distR="0">
            <wp:extent cx="5626116" cy="1902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116" cy="1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ind w:left="2135"/>
        <w:spacing w:before="146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河</w:t>
      </w:r>
      <w:r>
        <w:rPr>
          <w:rFonts w:ascii="SimSun" w:hAnsi="SimSun" w:eastAsia="SimSun" w:cs="SimSun"/>
          <w:sz w:val="45"/>
          <w:szCs w:val="45"/>
          <w:spacing w:val="176"/>
        </w:rPr>
        <w:t xml:space="preserve"> </w:t>
      </w: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南</w:t>
      </w:r>
      <w:r>
        <w:rPr>
          <w:rFonts w:ascii="SimSun" w:hAnsi="SimSun" w:eastAsia="SimSun" w:cs="SimSun"/>
          <w:sz w:val="45"/>
          <w:szCs w:val="45"/>
          <w:spacing w:val="188"/>
        </w:rPr>
        <w:t xml:space="preserve"> </w:t>
      </w: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省</w:t>
      </w:r>
      <w:r>
        <w:rPr>
          <w:rFonts w:ascii="SimSun" w:hAnsi="SimSun" w:eastAsia="SimSun" w:cs="SimSun"/>
          <w:sz w:val="45"/>
          <w:szCs w:val="45"/>
          <w:spacing w:val="190"/>
        </w:rPr>
        <w:t xml:space="preserve"> </w:t>
      </w: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教</w:t>
      </w:r>
      <w:r>
        <w:rPr>
          <w:rFonts w:ascii="SimSun" w:hAnsi="SimSun" w:eastAsia="SimSun" w:cs="SimSun"/>
          <w:sz w:val="45"/>
          <w:szCs w:val="45"/>
          <w:spacing w:val="188"/>
        </w:rPr>
        <w:t xml:space="preserve"> </w:t>
      </w: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育</w:t>
      </w:r>
      <w:r>
        <w:rPr>
          <w:rFonts w:ascii="SimSun" w:hAnsi="SimSun" w:eastAsia="SimSun" w:cs="SimSun"/>
          <w:sz w:val="45"/>
          <w:szCs w:val="45"/>
          <w:spacing w:val="180"/>
        </w:rPr>
        <w:t xml:space="preserve"> </w:t>
      </w:r>
      <w:r>
        <w:rPr>
          <w:rFonts w:ascii="SimSun" w:hAnsi="SimSun" w:eastAsia="SimSun" w:cs="SimSun"/>
          <w:sz w:val="45"/>
          <w:szCs w:val="45"/>
          <w:b/>
          <w:bCs/>
          <w:spacing w:val="-31"/>
        </w:rPr>
        <w:t>厅</w:t>
      </w:r>
    </w:p>
    <w:p>
      <w:pPr>
        <w:ind w:left="726"/>
        <w:spacing w:before="106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17"/>
        </w:rPr>
        <w:t>关于进一步加强高等职业教育学生实习</w:t>
      </w:r>
    </w:p>
    <w:p>
      <w:pPr>
        <w:ind w:left="3346"/>
        <w:spacing w:before="17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16"/>
        </w:rPr>
        <w:t>管理的通知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59"/>
        <w:spacing w:before="107" w:line="222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5"/>
        </w:rPr>
        <w:t>各高等职业院校、举办有高等职业教育的本科院校：</w:t>
      </w:r>
    </w:p>
    <w:p>
      <w:pPr>
        <w:ind w:left="20" w:right="27" w:firstLine="629"/>
        <w:spacing w:before="205" w:line="337" w:lineRule="auto"/>
        <w:rPr>
          <w:rFonts w:ascii="FangSong" w:hAnsi="FangSong" w:eastAsia="FangSong" w:cs="FangSong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spacing w:val="-15"/>
        </w:rPr>
        <w:t>高等职业院校学生实习，是实现人才培养目标，增强学生</w:t>
      </w:r>
      <w:r>
        <w:rPr>
          <w:rFonts w:ascii="FangSong" w:hAnsi="FangSong" w:eastAsia="FangSong" w:cs="FangSong"/>
          <w:sz w:val="34"/>
          <w:szCs w:val="34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7"/>
        </w:rPr>
        <w:t>综合能力的基本环节，是教育教学的重要组成部分。近年来，</w:t>
      </w:r>
      <w:r>
        <w:rPr>
          <w:rFonts w:ascii="FangSong" w:hAnsi="FangSong" w:eastAsia="FangSong" w:cs="FangSong"/>
          <w:sz w:val="34"/>
          <w:szCs w:val="34"/>
          <w:spacing w:val="17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6"/>
        </w:rPr>
        <w:t>我省高校积极贯彻落实教育部等五部门印发的《职业学校学生</w:t>
      </w:r>
      <w:r>
        <w:rPr>
          <w:rFonts w:ascii="FangSong" w:hAnsi="FangSong" w:eastAsia="FangSong" w:cs="FangSong"/>
          <w:sz w:val="34"/>
          <w:szCs w:val="34"/>
          <w:spacing w:val="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4"/>
        </w:rPr>
        <w:t>实习管理规定》</w:t>
      </w:r>
      <w:r>
        <w:rPr>
          <w:rFonts w:ascii="SimSun" w:hAnsi="SimSun" w:eastAsia="SimSun" w:cs="SimSun"/>
          <w:sz w:val="34"/>
          <w:szCs w:val="34"/>
          <w:spacing w:val="3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4"/>
        </w:rPr>
        <w:t>(教职成〔2016〕3号)和河南</w:t>
      </w:r>
      <w:r>
        <w:rPr>
          <w:rFonts w:ascii="SimSun" w:hAnsi="SimSun" w:eastAsia="SimSun" w:cs="SimSun"/>
          <w:sz w:val="34"/>
          <w:szCs w:val="34"/>
          <w:spacing w:val="-15"/>
        </w:rPr>
        <w:t>省教育厅等三部</w:t>
      </w:r>
      <w:r>
        <w:rPr>
          <w:rFonts w:ascii="SimSun" w:hAnsi="SimSun" w:eastAsia="SimSun" w:cs="SimSun"/>
          <w:sz w:val="34"/>
          <w:szCs w:val="34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9"/>
        </w:rPr>
        <w:t>门印发的《关于加强职业院校学生实习管理的通知</w:t>
      </w:r>
      <w:r>
        <w:rPr>
          <w:rFonts w:ascii="FangSong" w:hAnsi="FangSong" w:eastAsia="FangSong" w:cs="FangSong"/>
          <w:sz w:val="34"/>
          <w:szCs w:val="34"/>
          <w:spacing w:val="-10"/>
        </w:rPr>
        <w:t>》(教职成</w:t>
      </w:r>
      <w:r>
        <w:rPr>
          <w:rFonts w:ascii="FangSong" w:hAnsi="FangSong" w:eastAsia="FangSong" w:cs="FangSong"/>
          <w:sz w:val="34"/>
          <w:szCs w:val="34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8"/>
        </w:rPr>
        <w:t>〔2013〕185号),规范和强化实习全过程管理，推动</w:t>
      </w:r>
      <w:r>
        <w:rPr>
          <w:rFonts w:ascii="FangSong" w:hAnsi="FangSong" w:eastAsia="FangSong" w:cs="FangSong"/>
          <w:sz w:val="34"/>
          <w:szCs w:val="34"/>
          <w:spacing w:val="-19"/>
        </w:rPr>
        <w:t>了高职学生</w:t>
      </w:r>
      <w:r>
        <w:rPr>
          <w:rFonts w:ascii="FangSong" w:hAnsi="FangSong" w:eastAsia="FangSong" w:cs="FangSong"/>
          <w:sz w:val="34"/>
          <w:szCs w:val="34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5"/>
        </w:rPr>
        <w:t>实习工作有序开展。但是，近期有媒体相继报道我省个别高校</w:t>
      </w:r>
      <w:r>
        <w:rPr>
          <w:rFonts w:ascii="FangSong" w:hAnsi="FangSong" w:eastAsia="FangSong" w:cs="FangSong"/>
          <w:sz w:val="34"/>
          <w:szCs w:val="34"/>
          <w:spacing w:val="15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4"/>
        </w:rPr>
        <w:t>学生实习的相关问题，在社会上造成了负面影响，暴露出个别</w:t>
      </w:r>
      <w:r>
        <w:rPr>
          <w:rFonts w:ascii="FangSong" w:hAnsi="FangSong" w:eastAsia="FangSong" w:cs="FangSong"/>
          <w:sz w:val="34"/>
          <w:szCs w:val="34"/>
          <w:spacing w:val="9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15"/>
        </w:rPr>
        <w:t>高校在实习工作的组织安排、监督管理、政策宣传等方面存在</w:t>
      </w:r>
      <w:r>
        <w:rPr>
          <w:rFonts w:ascii="FangSong" w:hAnsi="FangSong" w:eastAsia="FangSong" w:cs="FangSong"/>
          <w:sz w:val="34"/>
          <w:szCs w:val="34"/>
          <w:spacing w:val="18"/>
        </w:rPr>
        <w:t xml:space="preserve"> </w:t>
      </w:r>
      <w:r>
        <w:rPr>
          <w:rFonts w:ascii="FangSong" w:hAnsi="FangSong" w:eastAsia="FangSong" w:cs="FangSong"/>
          <w:sz w:val="34"/>
          <w:szCs w:val="34"/>
          <w:spacing w:val="-26"/>
        </w:rPr>
        <w:t>着一些问题，亟须进一步改进完善。为进一步规范和加强高职学</w:t>
      </w:r>
    </w:p>
    <w:p>
      <w:pPr>
        <w:ind w:left="59"/>
        <w:spacing w:before="1" w:line="220" w:lineRule="auto"/>
        <w:rPr>
          <w:rFonts w:ascii="FangSong" w:hAnsi="FangSong" w:eastAsia="FangSong" w:cs="FangSong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spacing w:val="-24"/>
        </w:rPr>
        <w:t>生实习管理，现提出如下工作要求。</w:t>
      </w:r>
    </w:p>
    <w:p>
      <w:pPr>
        <w:ind w:left="654"/>
        <w:spacing w:before="301" w:line="219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6"/>
        </w:rPr>
        <w:t>一、全面深入贯彻执行《职业学校学生实习规定》,做好实习</w:t>
      </w:r>
    </w:p>
    <w:p>
      <w:pPr>
        <w:spacing w:line="219" w:lineRule="auto"/>
        <w:sectPr>
          <w:footerReference w:type="default" r:id="rId5"/>
          <w:pgSz w:w="11900" w:h="16830"/>
          <w:pgMar w:top="400" w:right="1529" w:bottom="400" w:left="1509" w:header="0" w:footer="0" w:gutter="0"/>
        </w:sectPr>
        <w:rPr>
          <w:rFonts w:ascii="SimHei" w:hAnsi="SimHei" w:eastAsia="SimHei" w:cs="SimHei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right="15" w:firstLine="4"/>
        <w:spacing w:before="101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2"/>
        </w:rPr>
        <w:t>的组织安排。</w:t>
      </w:r>
      <w:r>
        <w:rPr>
          <w:rFonts w:ascii="FangSong" w:hAnsi="FangSong" w:eastAsia="FangSong" w:cs="FangSong"/>
          <w:sz w:val="31"/>
          <w:szCs w:val="31"/>
          <w:spacing w:val="12"/>
        </w:rPr>
        <w:t>各高校要严格遵照教育部《职业学校学生实习管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理规定》,规范实习组织，按规定考察评估和选择实习单位，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实习岗位应与学生所学专业对口或相近，不得强制安排学生到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指定单位实习。严禁借学生实习与实习单位、劳务中介机构之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间进行利益输送，收取劳务费、中介费。</w:t>
      </w:r>
    </w:p>
    <w:p>
      <w:pPr>
        <w:ind w:right="27"/>
        <w:spacing w:before="253" w:line="213" w:lineRule="auto"/>
        <w:outlineLvl w:val="0"/>
        <w:jc w:val="right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3"/>
        </w:rPr>
        <w:t>二、加强对实习工作的指导和监管，做到不留死角不存盲点。</w:t>
      </w:r>
    </w:p>
    <w:p>
      <w:pPr>
        <w:ind w:right="14"/>
        <w:spacing w:before="286" w:line="37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各高校要加强实习过程管理，高校与实习单位选派实习指导教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师和专门人员全程指导、共同管理，及时协调解决实习过程中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学生反映的问题，确保实习学生的合法权益，确保实习任务顺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利完成。</w:t>
      </w:r>
    </w:p>
    <w:p>
      <w:pPr>
        <w:ind w:firstLine="634"/>
        <w:spacing w:before="248" w:line="37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4"/>
        </w:rPr>
        <w:t>三</w:t>
      </w:r>
      <w:r>
        <w:rPr>
          <w:rFonts w:ascii="SimHei" w:hAnsi="SimHei" w:eastAsia="SimHei" w:cs="SimHei"/>
          <w:sz w:val="31"/>
          <w:szCs w:val="31"/>
          <w:spacing w:val="-52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4"/>
        </w:rPr>
        <w:t>、强化风险防控，严格执行安全生产规定。</w:t>
      </w:r>
      <w:r>
        <w:rPr>
          <w:rFonts w:ascii="FangSong" w:hAnsi="FangSong" w:eastAsia="FangSong" w:cs="FangSong"/>
          <w:sz w:val="31"/>
          <w:szCs w:val="31"/>
          <w:spacing w:val="-4"/>
        </w:rPr>
        <w:t>各高校要依法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保障实习学生基本权利，严格落实实习安排“六不得</w:t>
      </w:r>
      <w:r>
        <w:rPr>
          <w:rFonts w:ascii="FangSong" w:hAnsi="FangSong" w:eastAsia="FangSong" w:cs="FangSong"/>
          <w:sz w:val="31"/>
          <w:szCs w:val="31"/>
          <w:spacing w:val="2"/>
        </w:rPr>
        <w:t>”、时间工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种“三不得”等规定。要按规定为学生投保实习责任险。针对学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生实习中易出现问题的重点环节，如专业是否对口、安全防护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是否到位、“六不得”是否落实到位、学生报酬是否合理等，制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定应急预案，做好风险防控，加强实习工作的有效监管。</w:t>
      </w:r>
    </w:p>
    <w:p>
      <w:pPr>
        <w:ind w:right="17" w:firstLine="634"/>
        <w:spacing w:before="239" w:line="37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2"/>
        </w:rPr>
        <w:t>四、加大实习宣传力度，营造良好实习氛围</w:t>
      </w:r>
      <w:r>
        <w:rPr>
          <w:rFonts w:ascii="SimHei" w:hAnsi="SimHei" w:eastAsia="SimHei" w:cs="SimHei"/>
          <w:sz w:val="31"/>
          <w:szCs w:val="31"/>
          <w:spacing w:val="-12"/>
        </w:rPr>
        <w:t>。</w:t>
      </w:r>
      <w:r>
        <w:rPr>
          <w:rFonts w:ascii="FangSong" w:hAnsi="FangSong" w:eastAsia="FangSong" w:cs="FangSong"/>
          <w:sz w:val="31"/>
          <w:szCs w:val="31"/>
          <w:spacing w:val="-12"/>
        </w:rPr>
        <w:t>校外实习是高校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人才培养的重要环节。要通过报纸、校园网、微信、微博等多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种媒体，从落实产教融合、推进校企合作、提高技术技能人才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培养质量等方面，大力宣传实习的重要意义、政策措施和先进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典型，营造尊重劳动、尊重创造的良好氛围，为大学生校外实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习实践创造良好的舆论氛围。</w:t>
      </w:r>
    </w:p>
    <w:p>
      <w:pPr>
        <w:spacing w:line="222" w:lineRule="auto"/>
        <w:sectPr>
          <w:pgSz w:w="11900" w:h="16830"/>
          <w:pgMar w:top="400" w:right="1581" w:bottom="400" w:left="1539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9" w:firstLine="614"/>
        <w:spacing w:before="104" w:line="359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21"/>
        </w:rPr>
        <w:t>五、深入开展实习管理规范活动，督促落实主体责任。</w:t>
      </w:r>
      <w:r>
        <w:rPr>
          <w:rFonts w:ascii="FangSong" w:hAnsi="FangSong" w:eastAsia="FangSong" w:cs="FangSong"/>
          <w:sz w:val="32"/>
          <w:szCs w:val="32"/>
          <w:spacing w:val="-22"/>
        </w:rPr>
        <w:t>高职院</w:t>
      </w:r>
      <w:r>
        <w:rPr>
          <w:rFonts w:ascii="FangSong" w:hAnsi="FangSong" w:eastAsia="FangSong" w:cs="FangSong"/>
          <w:sz w:val="32"/>
          <w:szCs w:val="32"/>
        </w:rPr>
        <w:t xml:space="preserve">  </w:t>
      </w:r>
      <w:r>
        <w:rPr>
          <w:rFonts w:ascii="FangSong" w:hAnsi="FangSong" w:eastAsia="FangSong" w:cs="FangSong"/>
          <w:sz w:val="32"/>
          <w:szCs w:val="32"/>
          <w:spacing w:val="45"/>
        </w:rPr>
        <w:t>校要结合正在开展的《职业院校管理水平提升行动计划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6"/>
        </w:rPr>
        <w:t>(2015-2018</w:t>
      </w:r>
      <w:r>
        <w:rPr>
          <w:rFonts w:ascii="FangSong" w:hAnsi="FangSong" w:eastAsia="FangSong" w:cs="FangSong"/>
          <w:sz w:val="32"/>
          <w:szCs w:val="32"/>
          <w:spacing w:val="67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6"/>
        </w:rPr>
        <w:t>年)》,继续深入开展以实习管</w:t>
      </w:r>
      <w:r>
        <w:rPr>
          <w:rFonts w:ascii="FangSong" w:hAnsi="FangSong" w:eastAsia="FangSong" w:cs="FangSong"/>
          <w:sz w:val="32"/>
          <w:szCs w:val="32"/>
          <w:spacing w:val="15"/>
        </w:rPr>
        <w:t>理规范活动为主</w:t>
      </w:r>
      <w:r>
        <w:rPr>
          <w:rFonts w:ascii="FangSong" w:hAnsi="FangSong" w:eastAsia="FangSong" w:cs="FangSong"/>
          <w:sz w:val="32"/>
          <w:szCs w:val="32"/>
          <w:spacing w:val="1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3"/>
        </w:rPr>
        <w:t>题的专项治理，切实改变实习管理松散的状况。对高校违规实</w:t>
      </w:r>
      <w:r>
        <w:rPr>
          <w:rFonts w:ascii="FangSong" w:hAnsi="FangSong" w:eastAsia="FangSong" w:cs="FangSong"/>
          <w:sz w:val="32"/>
          <w:szCs w:val="32"/>
          <w:spacing w:val="3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"/>
        </w:rPr>
        <w:t>习行为发现一起、查处一起；对问题频发、社会反响强烈的学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 </w:t>
      </w:r>
      <w:r>
        <w:rPr>
          <w:rFonts w:ascii="FangSong" w:hAnsi="FangSong" w:eastAsia="FangSong" w:cs="FangSong"/>
          <w:sz w:val="32"/>
          <w:szCs w:val="32"/>
          <w:spacing w:val="-3"/>
        </w:rPr>
        <w:t>校，进行通报批评；对敷衍塞责、屡推不动、治理不</w:t>
      </w:r>
      <w:r>
        <w:rPr>
          <w:rFonts w:ascii="FangSong" w:hAnsi="FangSong" w:eastAsia="FangSong" w:cs="FangSong"/>
          <w:sz w:val="32"/>
          <w:szCs w:val="32"/>
          <w:spacing w:val="-4"/>
        </w:rPr>
        <w:t>力的学校，</w:t>
      </w:r>
    </w:p>
    <w:p>
      <w:pPr>
        <w:ind w:left="19"/>
        <w:spacing w:before="1" w:line="22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约谈有关负责人，督促落实主体责任。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5699"/>
        <w:spacing w:before="8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5"/>
        </w:rPr>
        <w:t>2018</w:t>
      </w:r>
      <w:r>
        <w:rPr>
          <w:rFonts w:ascii="FangSong" w:hAnsi="FangSong" w:eastAsia="FangSong" w:cs="FangSong"/>
          <w:sz w:val="25"/>
          <w:szCs w:val="25"/>
          <w:spacing w:val="50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5"/>
        </w:rPr>
        <w:t>年</w:t>
      </w:r>
      <w:r>
        <w:rPr>
          <w:rFonts w:ascii="FangSong" w:hAnsi="FangSong" w:eastAsia="FangSong" w:cs="FangSong"/>
          <w:sz w:val="25"/>
          <w:szCs w:val="25"/>
          <w:spacing w:val="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1</w:t>
      </w:r>
      <w:r>
        <w:rPr>
          <w:rFonts w:ascii="FangSong" w:hAnsi="FangSong" w:eastAsia="FangSong" w:cs="FangSong"/>
          <w:sz w:val="25"/>
          <w:szCs w:val="25"/>
          <w:spacing w:val="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1</w:t>
      </w:r>
      <w:r>
        <w:rPr>
          <w:rFonts w:ascii="FangSong" w:hAnsi="FangSong" w:eastAsia="FangSong" w:cs="FangSong"/>
          <w:sz w:val="25"/>
          <w:szCs w:val="25"/>
          <w:spacing w:val="7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月</w:t>
      </w:r>
      <w:r>
        <w:rPr>
          <w:rFonts w:ascii="FangSong" w:hAnsi="FangSong" w:eastAsia="FangSong" w:cs="FangSong"/>
          <w:sz w:val="25"/>
          <w:szCs w:val="25"/>
          <w:spacing w:val="4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2</w:t>
      </w:r>
      <w:r>
        <w:rPr>
          <w:rFonts w:ascii="FangSong" w:hAnsi="FangSong" w:eastAsia="FangSong" w:cs="FangSong"/>
          <w:sz w:val="25"/>
          <w:szCs w:val="25"/>
          <w:spacing w:val="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1</w:t>
      </w:r>
      <w:r>
        <w:rPr>
          <w:rFonts w:ascii="FangSong" w:hAnsi="FangSong" w:eastAsia="FangSong" w:cs="FangSong"/>
          <w:sz w:val="25"/>
          <w:szCs w:val="25"/>
          <w:spacing w:val="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日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spacing w:line="20" w:lineRule="exact"/>
        <w:rPr/>
      </w:pPr>
      <w:r>
        <w:rPr/>
        <w:drawing>
          <wp:inline distT="0" distB="0" distL="0" distR="0">
            <wp:extent cx="5588031" cy="1271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31" cy="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9"/>
        <w:spacing w:before="208" w:line="197" w:lineRule="auto"/>
        <w:tabs>
          <w:tab w:val="left" w:pos="349"/>
        </w:tabs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u w:val="single" w:color="auto"/>
        </w:rPr>
        <w:tab/>
      </w:r>
      <w:r>
        <w:rPr>
          <w:rFonts w:ascii="FangSong" w:hAnsi="FangSong" w:eastAsia="FangSong" w:cs="FangSong"/>
          <w:sz w:val="32"/>
          <w:szCs w:val="32"/>
          <w:u w:val="single" w:color="auto"/>
          <w:spacing w:val="10"/>
        </w:rPr>
        <w:t>河南省教育厅办公室</w:t>
      </w:r>
      <w:r>
        <w:rPr>
          <w:rFonts w:ascii="FangSong" w:hAnsi="FangSong" w:eastAsia="FangSong" w:cs="FangSong"/>
          <w:sz w:val="32"/>
          <w:szCs w:val="32"/>
          <w:u w:val="single" w:color="auto"/>
          <w:spacing w:val="79"/>
        </w:rPr>
        <w:t xml:space="preserve">  </w:t>
      </w:r>
      <w:r>
        <w:rPr>
          <w:rFonts w:ascii="FangSong" w:hAnsi="FangSong" w:eastAsia="FangSong" w:cs="FangSong"/>
          <w:sz w:val="32"/>
          <w:szCs w:val="32"/>
          <w:u w:val="single" w:color="auto"/>
          <w:spacing w:val="10"/>
        </w:rPr>
        <w:t>主动公开</w:t>
      </w:r>
      <w:r>
        <w:rPr>
          <w:rFonts w:ascii="FangSong" w:hAnsi="FangSong" w:eastAsia="FangSong" w:cs="FangSong"/>
          <w:sz w:val="32"/>
          <w:szCs w:val="32"/>
          <w:u w:val="single" w:color="auto"/>
          <w:spacing w:val="78"/>
        </w:rPr>
        <w:t xml:space="preserve">  </w:t>
      </w:r>
      <w:r>
        <w:rPr>
          <w:rFonts w:ascii="FangSong" w:hAnsi="FangSong" w:eastAsia="FangSong" w:cs="FangSong"/>
          <w:sz w:val="32"/>
          <w:szCs w:val="32"/>
          <w:u w:val="single" w:color="auto"/>
          <w:spacing w:val="10"/>
          <w:position w:val="3"/>
        </w:rPr>
        <w:t>2018年11月22日印发</w:t>
      </w:r>
      <w:r>
        <w:rPr>
          <w:rFonts w:ascii="FangSong" w:hAnsi="FangSong" w:eastAsia="FangSong" w:cs="FangSong"/>
          <w:sz w:val="32"/>
          <w:szCs w:val="32"/>
          <w:u w:val="single" w:color="auto"/>
          <w:position w:val="3"/>
        </w:rPr>
        <w:t xml:space="preserve">  </w:t>
      </w:r>
    </w:p>
    <w:p>
      <w:pPr>
        <w:ind w:firstLine="5689"/>
        <w:spacing w:line="860" w:lineRule="exact"/>
        <w:rPr/>
      </w:pPr>
      <w:r>
        <w:rPr>
          <w:position w:val="-17"/>
        </w:rPr>
        <w:drawing>
          <wp:inline distT="0" distB="0" distL="0" distR="0">
            <wp:extent cx="1797086" cy="54610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7086" cy="5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0" w:lineRule="exact"/>
        <w:sectPr>
          <w:pgSz w:w="11900" w:h="16830"/>
          <w:pgMar w:top="400" w:right="1457" w:bottom="400" w:left="1549" w:header="0" w:footer="0" w:gutter="0"/>
        </w:sectPr>
        <w:rPr/>
      </w:pPr>
    </w:p>
    <w:p>
      <w:pPr>
        <w:ind w:firstLine="7489"/>
        <w:spacing w:before="199" w:line="1171" w:lineRule="exact"/>
        <w:rPr/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5842005</wp:posOffset>
            </wp:positionH>
            <wp:positionV relativeFrom="page">
              <wp:posOffset>800139</wp:posOffset>
            </wp:positionV>
            <wp:extent cx="806429" cy="31109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429" cy="31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1492257" cy="74296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2257" cy="74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0"/>
        <w:spacing w:before="350" w:line="219" w:lineRule="auto"/>
        <w:rPr>
          <w:rFonts w:ascii="SimSun" w:hAnsi="SimSun" w:eastAsia="SimSun" w:cs="SimSun"/>
          <w:sz w:val="75"/>
          <w:szCs w:val="75"/>
        </w:rPr>
      </w:pPr>
      <w:r>
        <w:pict>
          <v:shape id="_x0000_s6" style="position:absolute;margin-left:448.499pt;margin-top:-30.5897pt;mso-position-vertical-relative:text;mso-position-horizontal-relative:text;width:15.65pt;height:11.45pt;z-index:-251624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3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3"/>
                    </w:rPr>
                    <w:t>.02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教</w:t>
      </w:r>
      <w:r>
        <w:rPr>
          <w:rFonts w:ascii="SimSun" w:hAnsi="SimSun" w:eastAsia="SimSun" w:cs="SimSun"/>
          <w:sz w:val="75"/>
          <w:szCs w:val="75"/>
          <w:color w:val="F10000"/>
          <w:spacing w:val="28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育</w:t>
      </w:r>
      <w:r>
        <w:rPr>
          <w:rFonts w:ascii="SimSun" w:hAnsi="SimSun" w:eastAsia="SimSun" w:cs="SimSun"/>
          <w:sz w:val="75"/>
          <w:szCs w:val="75"/>
          <w:color w:val="F10000"/>
          <w:spacing w:val="-69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部</w:t>
      </w:r>
      <w:r>
        <w:rPr>
          <w:rFonts w:ascii="SimSun" w:hAnsi="SimSun" w:eastAsia="SimSun" w:cs="SimSun"/>
          <w:sz w:val="75"/>
          <w:szCs w:val="75"/>
          <w:color w:val="F10000"/>
          <w:spacing w:val="24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司</w:t>
      </w:r>
      <w:r>
        <w:rPr>
          <w:rFonts w:ascii="SimSun" w:hAnsi="SimSun" w:eastAsia="SimSun" w:cs="SimSun"/>
          <w:sz w:val="75"/>
          <w:szCs w:val="75"/>
          <w:color w:val="F10000"/>
          <w:spacing w:val="112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局</w:t>
      </w:r>
      <w:r>
        <w:rPr>
          <w:rFonts w:ascii="SimSun" w:hAnsi="SimSun" w:eastAsia="SimSun" w:cs="SimSun"/>
          <w:sz w:val="75"/>
          <w:szCs w:val="75"/>
          <w:color w:val="F10000"/>
          <w:spacing w:val="156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函</w:t>
      </w:r>
      <w:r>
        <w:rPr>
          <w:rFonts w:ascii="SimSun" w:hAnsi="SimSun" w:eastAsia="SimSun" w:cs="SimSun"/>
          <w:sz w:val="75"/>
          <w:szCs w:val="75"/>
          <w:color w:val="F10000"/>
          <w:spacing w:val="143"/>
        </w:rPr>
        <w:t xml:space="preserve"> </w:t>
      </w:r>
      <w:r>
        <w:rPr>
          <w:rFonts w:ascii="SimSun" w:hAnsi="SimSun" w:eastAsia="SimSun" w:cs="SimSun"/>
          <w:sz w:val="75"/>
          <w:szCs w:val="75"/>
          <w:b/>
          <w:bCs/>
          <w:color w:val="F10000"/>
          <w:spacing w:val="-69"/>
        </w:rPr>
        <w:t>件</w:t>
      </w:r>
    </w:p>
    <w:p>
      <w:pPr>
        <w:pStyle w:val="BodyText"/>
        <w:spacing w:line="248" w:lineRule="auto"/>
        <w:rPr/>
      </w:pPr>
      <w:r/>
    </w:p>
    <w:p>
      <w:pPr>
        <w:ind w:firstLine="109"/>
        <w:spacing w:line="60" w:lineRule="exact"/>
        <w:rPr/>
      </w:pPr>
      <w:r>
        <w:rPr>
          <w:position w:val="-1"/>
        </w:rPr>
        <w:drawing>
          <wp:inline distT="0" distB="0" distL="0" distR="0">
            <wp:extent cx="5467355" cy="3815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55" cy="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ind w:left="5340"/>
        <w:spacing w:before="104" w:line="22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教职成司函〔2019〕15号</w:t>
      </w:r>
    </w:p>
    <w:p>
      <w:pPr>
        <w:pStyle w:val="BodyText"/>
        <w:spacing w:line="388" w:lineRule="auto"/>
        <w:rPr/>
      </w:pPr>
      <w:r/>
    </w:p>
    <w:p>
      <w:pPr>
        <w:ind w:left="844"/>
        <w:spacing w:before="121" w:line="219" w:lineRule="auto"/>
        <w:rPr>
          <w:rFonts w:ascii="SimSun" w:hAnsi="SimSun" w:eastAsia="SimSun" w:cs="SimSun"/>
          <w:sz w:val="37"/>
          <w:szCs w:val="37"/>
        </w:rPr>
      </w:pPr>
      <w:r>
        <w:rPr>
          <w:rFonts w:ascii="SimSun" w:hAnsi="SimSun" w:eastAsia="SimSun" w:cs="SimSun"/>
          <w:sz w:val="37"/>
          <w:szCs w:val="37"/>
          <w:b/>
          <w:bCs/>
          <w:spacing w:val="-35"/>
          <w:w w:val="97"/>
        </w:rPr>
        <w:t>关于进一步加强职业学校学生实习管理工作的通知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79"/>
        <w:spacing w:before="104" w:line="643" w:lineRule="exact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7"/>
          <w:position w:val="24"/>
        </w:rPr>
        <w:t>各省、自治区、直辖市教育厅(教委),计划单列市教育局，新疆</w:t>
      </w:r>
    </w:p>
    <w:p>
      <w:pPr>
        <w:ind w:left="79"/>
        <w:spacing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5"/>
        </w:rPr>
        <w:t>生产建设兵团教育局：</w:t>
      </w:r>
    </w:p>
    <w:p>
      <w:pPr>
        <w:ind w:left="689"/>
        <w:spacing w:before="223" w:line="637" w:lineRule="exact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4"/>
          <w:position w:val="23"/>
        </w:rPr>
        <w:t>当前，职业学校陆续迎来春季开学，为进一步规范职</w:t>
      </w:r>
      <w:r>
        <w:rPr>
          <w:rFonts w:ascii="FangSong" w:hAnsi="FangSong" w:eastAsia="FangSong" w:cs="FangSong"/>
          <w:sz w:val="32"/>
          <w:szCs w:val="32"/>
          <w:spacing w:val="-25"/>
          <w:position w:val="23"/>
        </w:rPr>
        <w:t>业学校学</w:t>
      </w:r>
    </w:p>
    <w:p>
      <w:pPr>
        <w:ind w:left="79"/>
        <w:spacing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7"/>
        </w:rPr>
        <w:t>生实习工作，特通知提醒如下：</w:t>
      </w:r>
    </w:p>
    <w:p>
      <w:pPr>
        <w:ind w:left="79" w:right="1140" w:firstLine="614"/>
        <w:spacing w:before="228" w:line="35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-25"/>
        </w:rPr>
        <w:t>一、规范实习组织。</w:t>
      </w:r>
      <w:r>
        <w:rPr>
          <w:rFonts w:ascii="FangSong" w:hAnsi="FangSong" w:eastAsia="FangSong" w:cs="FangSong"/>
          <w:sz w:val="32"/>
          <w:szCs w:val="32"/>
          <w:spacing w:val="-25"/>
        </w:rPr>
        <w:t>各地各校要严格按照《职业学校学</w:t>
      </w:r>
      <w:r>
        <w:rPr>
          <w:rFonts w:ascii="FangSong" w:hAnsi="FangSong" w:eastAsia="FangSong" w:cs="FangSong"/>
          <w:sz w:val="32"/>
          <w:szCs w:val="32"/>
          <w:spacing w:val="-26"/>
        </w:rPr>
        <w:t>生实习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3"/>
        </w:rPr>
        <w:t>管理规定》组织学生实习，按规定考察评估和选择实习单位，任何</w:t>
      </w:r>
      <w:r>
        <w:rPr>
          <w:rFonts w:ascii="FangSong" w:hAnsi="FangSong" w:eastAsia="FangSong" w:cs="FangSong"/>
          <w:sz w:val="32"/>
          <w:szCs w:val="32"/>
          <w:spacing w:val="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4"/>
        </w:rPr>
        <w:t>单位或部门不得干预学校正常安排实习，不得强制安排学生到指定</w:t>
      </w:r>
    </w:p>
    <w:p>
      <w:pPr>
        <w:ind w:left="79"/>
        <w:spacing w:before="2"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8"/>
        </w:rPr>
        <w:t>单位实习。</w:t>
      </w:r>
    </w:p>
    <w:p>
      <w:pPr>
        <w:ind w:left="79" w:right="1050" w:firstLine="614"/>
        <w:spacing w:before="267" w:line="35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-25"/>
        </w:rPr>
        <w:t>二、加强实习管理。</w:t>
      </w:r>
      <w:r>
        <w:rPr>
          <w:rFonts w:ascii="FangSong" w:hAnsi="FangSong" w:eastAsia="FangSong" w:cs="FangSong"/>
          <w:sz w:val="32"/>
          <w:szCs w:val="32"/>
          <w:spacing w:val="-25"/>
        </w:rPr>
        <w:t>学校和实习单位要选派实习指</w:t>
      </w:r>
      <w:r>
        <w:rPr>
          <w:rFonts w:ascii="FangSong" w:hAnsi="FangSong" w:eastAsia="FangSong" w:cs="FangSong"/>
          <w:sz w:val="32"/>
          <w:szCs w:val="32"/>
          <w:spacing w:val="-26"/>
        </w:rPr>
        <w:t>导教师和专</w:t>
      </w:r>
      <w:r>
        <w:rPr>
          <w:rFonts w:ascii="FangSong" w:hAnsi="FangSong" w:eastAsia="FangSong" w:cs="FangSong"/>
          <w:sz w:val="32"/>
          <w:szCs w:val="32"/>
          <w:spacing w:val="-2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3"/>
        </w:rPr>
        <w:t>门人员全程指导、共同管理。职业学校要将学生</w:t>
      </w:r>
      <w:r>
        <w:rPr>
          <w:rFonts w:ascii="FangSong" w:hAnsi="FangSong" w:eastAsia="FangSong" w:cs="FangSong"/>
          <w:sz w:val="32"/>
          <w:szCs w:val="32"/>
          <w:spacing w:val="-24"/>
        </w:rPr>
        <w:t>跟岗实习、顶岗实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5"/>
        </w:rPr>
        <w:t>习情况报主管部门备案。严禁借学生实习与实习单位、劳务中介机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 </w:t>
      </w:r>
      <w:r>
        <w:rPr>
          <w:rFonts w:ascii="FangSong" w:hAnsi="FangSong" w:eastAsia="FangSong" w:cs="FangSong"/>
          <w:sz w:val="32"/>
          <w:szCs w:val="32"/>
          <w:spacing w:val="-33"/>
        </w:rPr>
        <w:t>构之间进行利益输送，收取劳务费、中介费。严格落</w:t>
      </w:r>
      <w:r>
        <w:rPr>
          <w:rFonts w:ascii="FangSong" w:hAnsi="FangSong" w:eastAsia="FangSong" w:cs="FangSong"/>
          <w:sz w:val="32"/>
          <w:szCs w:val="32"/>
          <w:spacing w:val="-34"/>
        </w:rPr>
        <w:t>实实习安排“六</w:t>
      </w:r>
      <w:r>
        <w:rPr>
          <w:rFonts w:ascii="FangSong" w:hAnsi="FangSong" w:eastAsia="FangSong" w:cs="FangSong"/>
          <w:sz w:val="32"/>
          <w:szCs w:val="32"/>
          <w:spacing w:val="-34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0"/>
        </w:rPr>
        <w:t>不得”、时间工种“三不得”等规定，依法保障实习学生基本权利。</w:t>
      </w:r>
    </w:p>
    <w:p>
      <w:pPr>
        <w:ind w:left="79"/>
        <w:spacing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3"/>
        </w:rPr>
        <w:t>严禁组织未满16周岁学生参加顶岗实习。</w:t>
      </w:r>
    </w:p>
    <w:p>
      <w:pPr>
        <w:ind w:left="694"/>
        <w:spacing w:before="268" w:line="22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b/>
          <w:bCs/>
          <w:spacing w:val="-25"/>
        </w:rPr>
        <w:t>三、保障实习安全。</w:t>
      </w:r>
      <w:r>
        <w:rPr>
          <w:rFonts w:ascii="FangSong" w:hAnsi="FangSong" w:eastAsia="FangSong" w:cs="FangSong"/>
          <w:sz w:val="32"/>
          <w:szCs w:val="32"/>
          <w:spacing w:val="-25"/>
        </w:rPr>
        <w:t>严格执行国家及地方安全生产和职业卫生</w:t>
      </w:r>
    </w:p>
    <w:p>
      <w:pPr>
        <w:spacing w:line="221" w:lineRule="auto"/>
        <w:sectPr>
          <w:footerReference w:type="default" r:id="rId34"/>
          <w:pgSz w:w="11900" w:h="16830"/>
          <w:pgMar w:top="400" w:right="540" w:bottom="1679" w:left="1519" w:header="0" w:footer="162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right="30"/>
        <w:spacing w:before="94" w:line="38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有关规定，加强实习安全监督检查。加强安全生产教育，增强学生</w:t>
      </w:r>
      <w:r>
        <w:rPr>
          <w:rFonts w:ascii="FangSong" w:hAnsi="FangSong" w:eastAsia="FangSong" w:cs="FangSong"/>
          <w:sz w:val="29"/>
          <w:szCs w:val="29"/>
          <w:spacing w:val="1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5"/>
        </w:rPr>
        <w:t>安全实习的意识，提高安全防护能力。根据有关规定，为学生投保</w:t>
      </w:r>
    </w:p>
    <w:p>
      <w:pPr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实习责任保险。</w:t>
      </w:r>
    </w:p>
    <w:p>
      <w:pPr>
        <w:ind w:firstLine="584"/>
        <w:spacing w:before="291" w:line="396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b/>
          <w:bCs/>
          <w:spacing w:val="4"/>
        </w:rPr>
        <w:t>四、强化应急管理。</w:t>
      </w:r>
      <w:r>
        <w:rPr>
          <w:rFonts w:ascii="FangSong" w:hAnsi="FangSong" w:eastAsia="FangSong" w:cs="FangSong"/>
          <w:sz w:val="29"/>
          <w:szCs w:val="29"/>
          <w:spacing w:val="4"/>
        </w:rPr>
        <w:t>各地教育行政部门和中等职业学校要建立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针对实习安全、舆情风险的预警方案。对发现的违规实习行为要立</w:t>
      </w:r>
    </w:p>
    <w:p>
      <w:pPr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即核查，妥善处理。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3900"/>
        <w:spacing w:before="94" w:line="222" w:lineRule="auto"/>
        <w:rPr>
          <w:rFonts w:ascii="FangSong" w:hAnsi="FangSong" w:eastAsia="FangSong" w:cs="FangSong"/>
          <w:sz w:val="29"/>
          <w:szCs w:val="29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2914713</wp:posOffset>
            </wp:positionH>
            <wp:positionV relativeFrom="paragraph">
              <wp:posOffset>-536725</wp:posOffset>
            </wp:positionV>
            <wp:extent cx="1581099" cy="1581228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099" cy="15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7"/>
        </w:rPr>
        <w:t>教育部职业教育与成人教育司</w:t>
      </w:r>
    </w:p>
    <w:p>
      <w:pPr>
        <w:ind w:left="4760"/>
        <w:spacing w:before="28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6"/>
          <w:w w:val="102"/>
        </w:rPr>
        <w:t>2019年3月5日</w:t>
      </w:r>
    </w:p>
    <w:p>
      <w:pPr>
        <w:spacing w:line="222" w:lineRule="auto"/>
        <w:sectPr>
          <w:footerReference w:type="default" r:id="rId5"/>
          <w:pgSz w:w="12070" w:h="16950"/>
          <w:pgMar w:top="400" w:right="1767" w:bottom="400" w:left="1709" w:header="0" w:footer="0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480"/>
        <w:spacing w:before="308" w:line="219" w:lineRule="auto"/>
        <w:rPr>
          <w:rFonts w:ascii="SimSun" w:hAnsi="SimSun" w:eastAsia="SimSun" w:cs="SimSun"/>
          <w:sz w:val="95"/>
          <w:szCs w:val="95"/>
        </w:rPr>
      </w:pPr>
      <w:r>
        <w:rPr>
          <w:rFonts w:ascii="SimSun" w:hAnsi="SimSun" w:eastAsia="SimSun" w:cs="SimSun"/>
          <w:sz w:val="95"/>
          <w:szCs w:val="95"/>
          <w:b/>
          <w:bCs/>
          <w:color w:val="FF0000"/>
          <w:spacing w:val="-80"/>
          <w:w w:val="84"/>
        </w:rPr>
        <w:t>河南省教育厅办公室文件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79"/>
        <w:spacing w:line="31" w:lineRule="exact"/>
        <w:rPr/>
      </w:pPr>
      <w:r>
        <w:rPr/>
        <w:drawing>
          <wp:inline distT="0" distB="0" distL="0" distR="0">
            <wp:extent cx="5626116" cy="1912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116" cy="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00"/>
        <w:spacing w:before="182" w:line="223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4"/>
        </w:rPr>
        <w:t>教办职成〔2019〕147号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2456"/>
        <w:spacing w:before="146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18"/>
        </w:rPr>
        <w:t>河南省教育厅办公室</w:t>
      </w:r>
    </w:p>
    <w:p>
      <w:pPr>
        <w:ind w:left="6"/>
        <w:spacing w:before="96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18"/>
        </w:rPr>
        <w:t>转发教育部职成司关于进一步加强职业学校学</w:t>
      </w:r>
    </w:p>
    <w:p>
      <w:pPr>
        <w:ind w:left="2236"/>
        <w:spacing w:before="36" w:line="219" w:lineRule="auto"/>
        <w:rPr>
          <w:rFonts w:ascii="SimSun" w:hAnsi="SimSun" w:eastAsia="SimSun" w:cs="SimSun"/>
          <w:sz w:val="45"/>
          <w:szCs w:val="45"/>
        </w:rPr>
      </w:pPr>
      <w:r>
        <w:rPr>
          <w:rFonts w:ascii="SimSun" w:hAnsi="SimSun" w:eastAsia="SimSun" w:cs="SimSun"/>
          <w:sz w:val="45"/>
          <w:szCs w:val="45"/>
          <w:b/>
          <w:bCs/>
          <w:spacing w:val="-17"/>
        </w:rPr>
        <w:t>生实习管理工作的通知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spacing w:before="108" w:line="611" w:lineRule="exact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5"/>
          <w:position w:val="20"/>
        </w:rPr>
        <w:t>各省辖市、省直管县(市)教育局，各省属</w:t>
      </w:r>
      <w:r>
        <w:rPr>
          <w:rFonts w:ascii="FangSong" w:hAnsi="FangSong" w:eastAsia="FangSong" w:cs="FangSong"/>
          <w:sz w:val="33"/>
          <w:szCs w:val="33"/>
          <w:spacing w:val="-6"/>
          <w:position w:val="20"/>
        </w:rPr>
        <w:t>中等职业学校，各高</w:t>
      </w:r>
    </w:p>
    <w:p>
      <w:pPr>
        <w:spacing w:before="1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21"/>
        </w:rPr>
        <w:t>等职业学校：</w:t>
      </w:r>
    </w:p>
    <w:p>
      <w:pPr>
        <w:ind w:right="150" w:firstLine="669"/>
        <w:spacing w:before="233" w:line="352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8"/>
        </w:rPr>
        <w:t>现将《教育部职成司关于进一步加强职业学校学生实习管理</w:t>
      </w:r>
      <w:r>
        <w:rPr>
          <w:rFonts w:ascii="FangSong" w:hAnsi="FangSong" w:eastAsia="FangSong" w:cs="FangSong"/>
          <w:sz w:val="33"/>
          <w:szCs w:val="33"/>
          <w:spacing w:val="6"/>
        </w:rPr>
        <w:t xml:space="preserve"> </w:t>
      </w:r>
      <w:r>
        <w:rPr>
          <w:rFonts w:ascii="FangSong" w:hAnsi="FangSong" w:eastAsia="FangSong" w:cs="FangSong"/>
          <w:sz w:val="33"/>
          <w:szCs w:val="33"/>
        </w:rPr>
        <w:t>工作的通知》(教职成司函〔2019〕15</w:t>
      </w:r>
      <w:r>
        <w:rPr>
          <w:rFonts w:ascii="FangSong" w:hAnsi="FangSong" w:eastAsia="FangSong" w:cs="FangSong"/>
          <w:sz w:val="33"/>
          <w:szCs w:val="33"/>
        </w:rPr>
        <w:t xml:space="preserve"> </w:t>
      </w:r>
      <w:r>
        <w:rPr>
          <w:rFonts w:ascii="FangSong" w:hAnsi="FangSong" w:eastAsia="FangSong" w:cs="FangSong"/>
          <w:sz w:val="33"/>
          <w:szCs w:val="33"/>
        </w:rPr>
        <w:t>号)转发给你们，并提</w:t>
      </w:r>
    </w:p>
    <w:p>
      <w:pPr>
        <w:spacing w:line="220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6"/>
        </w:rPr>
        <w:t>出如下意见，请认真贯彻执行。</w:t>
      </w:r>
    </w:p>
    <w:p>
      <w:pPr>
        <w:ind w:left="614"/>
        <w:spacing w:before="206" w:line="221" w:lineRule="auto"/>
        <w:outlineLvl w:val="6"/>
        <w:rPr>
          <w:rFonts w:ascii="SimHei" w:hAnsi="SimHei" w:eastAsia="SimHei" w:cs="SimHei"/>
          <w:sz w:val="34"/>
          <w:szCs w:val="34"/>
        </w:rPr>
      </w:pPr>
      <w:r>
        <w:rPr>
          <w:rFonts w:ascii="SimHei" w:hAnsi="SimHei" w:eastAsia="SimHei" w:cs="SimHei"/>
          <w:sz w:val="34"/>
          <w:szCs w:val="34"/>
          <w:b/>
          <w:bCs/>
          <w:spacing w:val="-43"/>
        </w:rPr>
        <w:t>一、切实提高对职业学校学生实习管理的认识</w:t>
      </w:r>
    </w:p>
    <w:p>
      <w:pPr>
        <w:ind w:right="150" w:firstLine="669"/>
        <w:spacing w:before="223" w:line="347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8"/>
        </w:rPr>
        <w:t>职业学校学生实习是实现职业教育培养目标，增强学生综合</w:t>
      </w:r>
      <w:r>
        <w:rPr>
          <w:rFonts w:ascii="FangSong" w:hAnsi="FangSong" w:eastAsia="FangSong" w:cs="FangSong"/>
          <w:sz w:val="33"/>
          <w:szCs w:val="33"/>
          <w:spacing w:val="4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16"/>
        </w:rPr>
        <w:t>能力的基本环节，是教育教学的重要组成部分。各单位</w:t>
      </w:r>
      <w:r>
        <w:rPr>
          <w:rFonts w:ascii="FangSong" w:hAnsi="FangSong" w:eastAsia="FangSong" w:cs="FangSong"/>
          <w:sz w:val="33"/>
          <w:szCs w:val="33"/>
          <w:spacing w:val="-17"/>
        </w:rPr>
        <w:t>要切实树</w:t>
      </w:r>
      <w:r>
        <w:rPr>
          <w:rFonts w:ascii="FangSong" w:hAnsi="FangSong" w:eastAsia="FangSong" w:cs="FangSong"/>
          <w:sz w:val="33"/>
          <w:szCs w:val="33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18"/>
        </w:rPr>
        <w:t>立质量意识，选择合格及高水平实习单位，提高实习岗位专业对</w:t>
      </w:r>
      <w:r>
        <w:rPr>
          <w:rFonts w:ascii="FangSong" w:hAnsi="FangSong" w:eastAsia="FangSong" w:cs="FangSong"/>
          <w:sz w:val="33"/>
          <w:szCs w:val="33"/>
          <w:spacing w:val="14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18"/>
        </w:rPr>
        <w:t>口率，为学生提供合理的实习报酬，建立学生实习保险制度，保</w:t>
      </w:r>
    </w:p>
    <w:p>
      <w:pPr>
        <w:spacing w:line="220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6"/>
        </w:rPr>
        <w:t>障实习安全，并强化应急管理。</w:t>
      </w:r>
    </w:p>
    <w:p>
      <w:pPr>
        <w:spacing w:line="220" w:lineRule="auto"/>
        <w:sectPr>
          <w:pgSz w:w="11900" w:h="16830"/>
          <w:pgMar w:top="400" w:right="1410" w:bottom="400" w:left="1549" w:header="0" w:footer="0" w:gutter="0"/>
        </w:sectPr>
        <w:rPr>
          <w:rFonts w:ascii="FangSong" w:hAnsi="FangSong" w:eastAsia="FangSong" w:cs="FangSong"/>
          <w:sz w:val="33"/>
          <w:szCs w:val="33"/>
        </w:rPr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604"/>
        <w:spacing w:before="101" w:line="219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3"/>
        </w:rPr>
        <w:t>二、职业学校实习管理要严格执行“六不得”</w:t>
      </w:r>
      <w:r>
        <w:rPr>
          <w:rFonts w:ascii="SimHei" w:hAnsi="SimHei" w:eastAsia="SimHei" w:cs="SimHei"/>
          <w:sz w:val="31"/>
          <w:szCs w:val="31"/>
          <w:spacing w:val="-28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13"/>
        </w:rPr>
        <w:t>“三不得”</w:t>
      </w:r>
    </w:p>
    <w:p>
      <w:pPr>
        <w:ind w:right="26" w:firstLine="639"/>
        <w:spacing w:before="278" w:line="36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严格执行《职业学校实习管理规定》(教职成〔2016〕3</w:t>
      </w:r>
      <w:r>
        <w:rPr>
          <w:rFonts w:ascii="FangSong" w:hAnsi="FangSong" w:eastAsia="FangSong" w:cs="FangSong"/>
          <w:sz w:val="31"/>
          <w:szCs w:val="31"/>
          <w:spacing w:val="4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号</w:t>
      </w:r>
      <w:r>
        <w:rPr>
          <w:rFonts w:ascii="FangSong" w:hAnsi="FangSong" w:eastAsia="FangSong" w:cs="FangSong"/>
          <w:sz w:val="31"/>
          <w:szCs w:val="31"/>
          <w:spacing w:val="-7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规定的实习管理中的学生基本权利保障“六不得”,即职业学校和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实习单位要依法保障实习学生的基本权利，并不</w:t>
      </w:r>
      <w:r>
        <w:rPr>
          <w:rFonts w:ascii="FangSong" w:hAnsi="FangSong" w:eastAsia="FangSong" w:cs="FangSong"/>
          <w:sz w:val="31"/>
          <w:szCs w:val="31"/>
          <w:spacing w:val="4"/>
        </w:rPr>
        <w:t>得有下列情形：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安排、接收一年级在校学生顶岗实习；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8"/>
        </w:rPr>
        <w:t>安排未</w:t>
      </w:r>
      <w:r>
        <w:rPr>
          <w:rFonts w:ascii="FangSong" w:hAnsi="FangSong" w:eastAsia="FangSong" w:cs="FangSong"/>
          <w:sz w:val="31"/>
          <w:szCs w:val="31"/>
          <w:spacing w:val="7"/>
        </w:rPr>
        <w:t>满16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周岁的学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生跟岗实习、顶岗实习；安排未成年学生从事《未成年工特殊保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护规定》中禁忌从事的劳动；安排实习的女学生从事</w:t>
      </w:r>
      <w:r>
        <w:rPr>
          <w:rFonts w:ascii="FangSong" w:hAnsi="FangSong" w:eastAsia="FangSong" w:cs="FangSong"/>
          <w:sz w:val="31"/>
          <w:szCs w:val="31"/>
          <w:spacing w:val="2"/>
        </w:rPr>
        <w:t>《女职工劳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动保护特别规定》中禁忌从事的劳动；安排学生到酒吧、夜总会、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歌厅、洗浴中心等营业性娱乐场所实习；通过中介机构或有偿代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理组织、安排和管理学生实习工作。实习岗位及</w:t>
      </w:r>
      <w:r>
        <w:rPr>
          <w:rFonts w:ascii="FangSong" w:hAnsi="FangSong" w:eastAsia="FangSong" w:cs="FangSong"/>
          <w:sz w:val="31"/>
          <w:szCs w:val="31"/>
          <w:spacing w:val="2"/>
        </w:rPr>
        <w:t>工作时间“三不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得”,即学生跟岗和顶岗实习期间，实习单位应遵守国家关于工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作时间和休息休假的规定，并不得有以下情形：安排学生从事高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空、井下、放射性、有毒、易燃易爆，以及</w:t>
      </w:r>
      <w:r>
        <w:rPr>
          <w:rFonts w:ascii="FangSong" w:hAnsi="FangSong" w:eastAsia="FangSong" w:cs="FangSong"/>
          <w:sz w:val="31"/>
          <w:szCs w:val="31"/>
          <w:spacing w:val="2"/>
        </w:rPr>
        <w:t>其他具有较高安全风</w:t>
      </w:r>
    </w:p>
    <w:p>
      <w:pPr>
        <w:spacing w:line="219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险的实习；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4"/>
        </w:rPr>
        <w:t>安排学生在法定节假日实习；安排学生加班和夜班。</w:t>
      </w:r>
    </w:p>
    <w:p>
      <w:pPr>
        <w:ind w:left="604"/>
        <w:spacing w:before="301" w:line="221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三、职业学校实习管理要切实做到“六个禁止”</w:t>
      </w:r>
    </w:p>
    <w:p>
      <w:pPr>
        <w:ind w:right="109" w:firstLine="639"/>
        <w:spacing w:before="265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严格执行河南省教育厅《关于进一步加强中等职业</w:t>
      </w:r>
      <w:r>
        <w:rPr>
          <w:rFonts w:ascii="FangSong" w:hAnsi="FangSong" w:eastAsia="FangSong" w:cs="FangSong"/>
          <w:sz w:val="31"/>
          <w:szCs w:val="31"/>
          <w:spacing w:val="2"/>
        </w:rPr>
        <w:t>学校学生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实习管理的紧急通知》(教职成〔2018〕503</w:t>
      </w:r>
      <w:r>
        <w:rPr>
          <w:rFonts w:ascii="FangSong" w:hAnsi="FangSong" w:eastAsia="FangSong" w:cs="FangSong"/>
          <w:sz w:val="31"/>
          <w:szCs w:val="31"/>
          <w:spacing w:val="6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号)规</w:t>
      </w:r>
      <w:r>
        <w:rPr>
          <w:rFonts w:ascii="FangSong" w:hAnsi="FangSong" w:eastAsia="FangSong" w:cs="FangSong"/>
          <w:sz w:val="31"/>
          <w:szCs w:val="31"/>
          <w:spacing w:val="10"/>
        </w:rPr>
        <w:t>定的“六个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禁止”:禁止学校或实习学生以任何名义(包括勤工俭学)通过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中介机构或有偿代理组织安排和管理学生实习工作；禁止学校与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中介机构以“小时工”形式合伙侵吞实习学生利益；禁止安排、接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受一年级在校学生进行顶岗实习；禁止安排未满16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周</w:t>
      </w:r>
      <w:r>
        <w:rPr>
          <w:rFonts w:ascii="FangSong" w:hAnsi="FangSong" w:eastAsia="FangSong" w:cs="FangSong"/>
          <w:sz w:val="31"/>
          <w:szCs w:val="31"/>
          <w:spacing w:val="6"/>
        </w:rPr>
        <w:t>岁的学生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跟岗实习、顶岗实习；禁止安排学生从事有较高安全风险</w:t>
      </w:r>
      <w:r>
        <w:rPr>
          <w:rFonts w:ascii="FangSong" w:hAnsi="FangSong" w:eastAsia="FangSong" w:cs="FangSong"/>
          <w:sz w:val="31"/>
          <w:szCs w:val="31"/>
          <w:spacing w:val="2"/>
        </w:rPr>
        <w:t>、禁忌</w:t>
      </w:r>
    </w:p>
    <w:p>
      <w:pPr>
        <w:spacing w:line="221" w:lineRule="auto"/>
        <w:sectPr>
          <w:pgSz w:w="11900" w:h="16830"/>
          <w:pgMar w:top="400" w:right="1454" w:bottom="400" w:left="1559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8" w:lineRule="auto"/>
        <w:rPr/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1015970</wp:posOffset>
            </wp:positionH>
            <wp:positionV relativeFrom="page">
              <wp:posOffset>8832825</wp:posOffset>
            </wp:positionV>
            <wp:extent cx="5530904" cy="635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90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1035013</wp:posOffset>
            </wp:positionH>
            <wp:positionV relativeFrom="page">
              <wp:posOffset>9270993</wp:posOffset>
            </wp:positionV>
            <wp:extent cx="5524556" cy="635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55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right="54"/>
        <w:spacing w:before="97" w:line="38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</w:rPr>
        <w:t>性岗位实习；禁止强制实习学生加班、安排学生夜班实习。对于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已经发生严重违反《规定》的行为，必须令行</w:t>
      </w:r>
      <w:r>
        <w:rPr>
          <w:rFonts w:ascii="FangSong" w:hAnsi="FangSong" w:eastAsia="FangSong" w:cs="FangSong"/>
          <w:sz w:val="30"/>
          <w:szCs w:val="30"/>
        </w:rPr>
        <w:t>禁止、立行立改，造</w:t>
      </w:r>
    </w:p>
    <w:p>
      <w:pPr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5"/>
        </w:rPr>
        <w:t>成恶劣影响甚至严重后果的，将追究相关责任人的责任。</w:t>
      </w:r>
    </w:p>
    <w:p>
      <w:pPr>
        <w:ind w:left="614"/>
        <w:spacing w:before="246" w:line="221" w:lineRule="auto"/>
        <w:outlineLvl w:val="6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7"/>
        </w:rPr>
        <w:t>四、实行跟岗实习、顶岗实习报备制度</w:t>
      </w:r>
    </w:p>
    <w:p>
      <w:pPr>
        <w:ind w:firstLine="659"/>
        <w:spacing w:before="281" w:line="38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</w:rPr>
        <w:t>各中等职业学校、各高等学校中专部要于每年6月30</w:t>
      </w:r>
      <w:r>
        <w:rPr>
          <w:rFonts w:ascii="FangSong" w:hAnsi="FangSong" w:eastAsia="FangSong" w:cs="FangSong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3"/>
        </w:rPr>
        <w:t>日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3"/>
        </w:rPr>
        <w:t>前，将下一学年在校生跟岗、顶岗实习计划以正式函件形式分别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3"/>
        </w:rPr>
        <w:t>报各省辖市、省直管县(市)教育局和我厅职成教处备案。省属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3"/>
        </w:rPr>
        <w:t>中职学校(含省属高等学校中专部)直接报送，市</w:t>
      </w:r>
      <w:r>
        <w:rPr>
          <w:rFonts w:ascii="FangSong" w:hAnsi="FangSong" w:eastAsia="FangSong" w:cs="FangSong"/>
          <w:sz w:val="30"/>
          <w:szCs w:val="30"/>
          <w:spacing w:val="22"/>
        </w:rPr>
        <w:t>县属中职学校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5"/>
        </w:rPr>
        <w:t>(含市县属高等学校中专部)由所在省辖市、省直管县(市</w:t>
      </w:r>
      <w:r>
        <w:rPr>
          <w:rFonts w:ascii="FangSong" w:hAnsi="FangSong" w:eastAsia="FangSong" w:cs="FangSong"/>
          <w:sz w:val="30"/>
          <w:szCs w:val="30"/>
          <w:spacing w:val="34"/>
        </w:rPr>
        <w:t>)教</w:t>
      </w:r>
    </w:p>
    <w:p>
      <w:pPr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2"/>
        </w:rPr>
        <w:t>育局汇总后统一报送。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spacing w:before="82" w:line="222" w:lineRule="auto"/>
        <w:jc w:val="righ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8"/>
        </w:rPr>
        <w:t>2019</w:t>
      </w:r>
      <w:r>
        <w:rPr>
          <w:rFonts w:ascii="FangSong" w:hAnsi="FangSong" w:eastAsia="FangSong" w:cs="FangSong"/>
          <w:sz w:val="25"/>
          <w:szCs w:val="25"/>
          <w:spacing w:val="1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8"/>
        </w:rPr>
        <w:t>年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8"/>
        </w:rPr>
        <w:t>3</w:t>
      </w:r>
      <w:r>
        <w:rPr>
          <w:rFonts w:ascii="FangSong" w:hAnsi="FangSong" w:eastAsia="FangSong" w:cs="FangSong"/>
          <w:sz w:val="25"/>
          <w:szCs w:val="25"/>
          <w:spacing w:val="7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8"/>
        </w:rPr>
        <w:t>月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8"/>
        </w:rPr>
        <w:t>18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8"/>
        </w:rPr>
        <w:t>日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380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8"/>
        </w:rPr>
        <w:t>河南省教育厅办公室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8"/>
        </w:rPr>
        <w:t>主动公开</w:t>
      </w:r>
      <w:r>
        <w:rPr>
          <w:rFonts w:ascii="FangSong" w:hAnsi="FangSong" w:eastAsia="FangSong" w:cs="FangSong"/>
          <w:sz w:val="30"/>
          <w:szCs w:val="30"/>
          <w:spacing w:val="28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8"/>
        </w:rPr>
        <w:t>2019年3月19日印发</w:t>
      </w:r>
    </w:p>
    <w:p>
      <w:pPr>
        <w:ind w:firstLine="5550"/>
        <w:spacing w:before="111" w:line="880" w:lineRule="exact"/>
        <w:rPr/>
      </w:pPr>
      <w:r>
        <w:rPr>
          <w:position w:val="-17"/>
        </w:rPr>
        <w:drawing>
          <wp:inline distT="0" distB="0" distL="0" distR="0">
            <wp:extent cx="1714494" cy="55882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4494" cy="5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0" w:lineRule="exact"/>
        <w:sectPr>
          <w:pgSz w:w="11900" w:h="16830"/>
          <w:pgMar w:top="400" w:right="1560" w:bottom="400" w:left="1559" w:header="0" w:footer="0" w:gutter="0"/>
        </w:sectPr>
        <w:rPr/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311"/>
        <w:spacing w:before="143" w:line="219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10"/>
        </w:rPr>
        <w:t>实习教学工作要点及程序</w:t>
      </w:r>
    </w:p>
    <w:p>
      <w:pPr>
        <w:spacing w:line="201" w:lineRule="exact"/>
        <w:rPr/>
      </w:pPr>
      <w:r/>
    </w:p>
    <w:tbl>
      <w:tblPr>
        <w:tblStyle w:val="TableNormal"/>
        <w:tblW w:w="92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4"/>
        <w:gridCol w:w="1468"/>
        <w:gridCol w:w="4955"/>
        <w:gridCol w:w="2163"/>
      </w:tblGrid>
      <w:tr>
        <w:trPr>
          <w:trHeight w:val="594" w:hRule="atLeast"/>
        </w:trPr>
        <w:tc>
          <w:tcPr>
            <w:tcW w:w="624" w:type="dxa"/>
            <w:vAlign w:val="top"/>
            <w:textDirection w:val="tbRlV"/>
          </w:tcPr>
          <w:p>
            <w:pPr>
              <w:pStyle w:val="TableText"/>
              <w:ind w:left="21"/>
              <w:spacing w:before="209" w:line="217" w:lineRule="auto"/>
              <w:rPr/>
            </w:pPr>
            <w:r>
              <w:rPr>
                <w:b/>
                <w:bCs/>
                <w:spacing w:val="-3"/>
              </w:rPr>
              <w:t>序</w:t>
            </w:r>
            <w:r>
              <w:rPr>
                <w:spacing w:val="36"/>
              </w:rPr>
              <w:t xml:space="preserve"> </w:t>
            </w:r>
            <w:r>
              <w:rPr>
                <w:b/>
                <w:bCs/>
                <w:spacing w:val="-3"/>
              </w:rPr>
              <w:t>号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323"/>
              <w:spacing w:before="200" w:line="220" w:lineRule="auto"/>
              <w:rPr/>
            </w:pPr>
            <w:r>
              <w:rPr>
                <w:b/>
                <w:bCs/>
                <w:spacing w:val="-5"/>
              </w:rPr>
              <w:t>工作环节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855"/>
              <w:spacing w:before="200" w:line="219" w:lineRule="auto"/>
              <w:rPr/>
            </w:pPr>
            <w:r>
              <w:rPr>
                <w:b/>
                <w:bCs/>
                <w:spacing w:val="-4"/>
              </w:rPr>
              <w:t>主要工作内容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480"/>
              <w:spacing w:before="200" w:line="219" w:lineRule="auto"/>
              <w:rPr/>
            </w:pPr>
            <w:r>
              <w:rPr>
                <w:b/>
                <w:bCs/>
                <w:spacing w:val="3"/>
              </w:rPr>
              <w:t>负责人(单位)</w:t>
            </w:r>
          </w:p>
        </w:tc>
      </w:tr>
      <w:tr>
        <w:trPr>
          <w:trHeight w:val="1679" w:hRule="atLeast"/>
        </w:trPr>
        <w:tc>
          <w:tcPr>
            <w:tcW w:w="6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5" w:line="184" w:lineRule="auto"/>
              <w:rPr/>
            </w:pPr>
            <w:r>
              <w:rPr/>
              <w:t>1</w:t>
            </w:r>
          </w:p>
        </w:tc>
        <w:tc>
          <w:tcPr>
            <w:tcW w:w="146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0"/>
              <w:spacing w:before="65" w:line="221" w:lineRule="auto"/>
              <w:rPr/>
            </w:pPr>
            <w:r>
              <w:rPr>
                <w:spacing w:val="-2"/>
              </w:rPr>
              <w:t>组织准备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 w:right="220"/>
              <w:spacing w:before="59" w:line="236" w:lineRule="auto"/>
              <w:rPr/>
            </w:pPr>
            <w:r>
              <w:rPr/>
              <w:t>1</w:t>
            </w:r>
            <w:r>
              <w:rPr>
                <w:color w:val="002DA7"/>
              </w:rPr>
              <w:t>.学院成立实习教学工作领导小组，制定毕业实习工</w:t>
            </w:r>
            <w:r>
              <w:rPr>
                <w:color w:val="002DA7"/>
                <w:spacing w:val="9"/>
              </w:rPr>
              <w:t xml:space="preserve"> </w:t>
            </w:r>
            <w:r>
              <w:rPr/>
              <w:t>作计划(表4.1),并报备教务处。</w:t>
            </w:r>
          </w:p>
          <w:p>
            <w:pPr>
              <w:pStyle w:val="TableText"/>
              <w:ind w:left="112" w:right="572" w:hanging="29"/>
              <w:spacing w:before="48" w:line="237" w:lineRule="auto"/>
              <w:rPr/>
            </w:pPr>
            <w:r>
              <w:rPr>
                <w:spacing w:val="-1"/>
              </w:rPr>
              <w:t>2.避选实习指导教师，完成实习指导情况统计(表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4.3)。</w:t>
            </w:r>
          </w:p>
          <w:p>
            <w:pPr>
              <w:pStyle w:val="TableText"/>
              <w:ind w:left="113" w:right="231"/>
              <w:spacing w:before="46" w:line="226" w:lineRule="auto"/>
              <w:rPr/>
            </w:pPr>
            <w:r>
              <w:rPr/>
              <w:t>3.学院召开实习教师培训会和学生实习工作动员会， </w:t>
            </w:r>
            <w:r>
              <w:rPr>
                <w:spacing w:val="-5"/>
              </w:rPr>
              <w:t>组织学生学习实习须知(2.</w:t>
            </w:r>
            <w:r>
              <w:rPr>
                <w:color w:val="932C00"/>
                <w:spacing w:val="-5"/>
              </w:rPr>
              <w:t>1)。</w:t>
            </w:r>
          </w:p>
        </w:tc>
        <w:tc>
          <w:tcPr>
            <w:tcW w:w="216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</w:tc>
      </w:tr>
      <w:tr>
        <w:trPr>
          <w:trHeight w:val="610" w:hRule="atLeast"/>
        </w:trPr>
        <w:tc>
          <w:tcPr>
            <w:tcW w:w="624" w:type="dxa"/>
            <w:vAlign w:val="top"/>
          </w:tcPr>
          <w:p>
            <w:pPr>
              <w:pStyle w:val="TableText"/>
              <w:ind w:left="255"/>
              <w:spacing w:before="261" w:line="183" w:lineRule="auto"/>
              <w:rPr/>
            </w:pPr>
            <w:r>
              <w:rPr/>
              <w:t>2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121"/>
              <w:spacing w:before="210" w:line="220" w:lineRule="auto"/>
              <w:rPr/>
            </w:pPr>
            <w:r>
              <w:rPr>
                <w:spacing w:val="-2"/>
              </w:rPr>
              <w:t>制定实习方案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2" w:right="249" w:hanging="9"/>
              <w:spacing w:before="69" w:line="245" w:lineRule="auto"/>
              <w:rPr/>
            </w:pPr>
            <w:r>
              <w:rPr>
                <w:spacing w:val="-1"/>
              </w:rPr>
              <w:t>根据学院实习教学开课计划及实习大纲，制定实各课</w:t>
            </w:r>
            <w:r>
              <w:rPr>
                <w:spacing w:val="14"/>
              </w:rPr>
              <w:t xml:space="preserve"> </w:t>
            </w:r>
            <w:r>
              <w:rPr/>
              <w:t>程、各专业类实习教学实施方案(表4.2)。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80"/>
              <w:spacing w:before="87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  <w:p>
            <w:pPr>
              <w:pStyle w:val="TableText"/>
              <w:ind w:left="478"/>
              <w:spacing w:before="44" w:line="212" w:lineRule="auto"/>
              <w:rPr/>
            </w:pPr>
            <w:r>
              <w:rPr>
                <w:spacing w:val="-2"/>
              </w:rPr>
              <w:t>教研室负责人</w:t>
            </w:r>
          </w:p>
        </w:tc>
      </w:tr>
      <w:tr>
        <w:trPr>
          <w:trHeight w:val="3347" w:hRule="atLeast"/>
        </w:trPr>
        <w:tc>
          <w:tcPr>
            <w:tcW w:w="6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5" w:line="183" w:lineRule="auto"/>
              <w:rPr/>
            </w:pPr>
            <w:r>
              <w:rPr/>
              <w:t>3</w:t>
            </w:r>
          </w:p>
        </w:tc>
        <w:tc>
          <w:tcPr>
            <w:tcW w:w="14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5" w:line="220" w:lineRule="auto"/>
              <w:rPr/>
            </w:pPr>
            <w:r>
              <w:rPr>
                <w:spacing w:val="1"/>
              </w:rPr>
              <w:t>实习联系确认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/>
              <w:spacing w:before="50" w:line="219" w:lineRule="auto"/>
              <w:rPr/>
            </w:pPr>
            <w:r>
              <w:rPr>
                <w:spacing w:val="-1"/>
              </w:rPr>
              <w:t>1.集中实习：</w:t>
            </w:r>
          </w:p>
          <w:p>
            <w:pPr>
              <w:pStyle w:val="TableText"/>
              <w:ind w:left="113"/>
              <w:spacing w:before="42" w:line="219" w:lineRule="auto"/>
              <w:rPr/>
            </w:pPr>
            <w:r>
              <w:rPr/>
              <w:t>(1)学院联系确定实习单位，商定集中实习事</w:t>
            </w:r>
            <w:r>
              <w:rPr>
                <w:spacing w:val="-1"/>
              </w:rPr>
              <w:t>宜，</w:t>
            </w:r>
          </w:p>
          <w:p>
            <w:pPr>
              <w:pStyle w:val="TableText"/>
              <w:ind w:left="113"/>
              <w:spacing w:before="42" w:line="219" w:lineRule="auto"/>
              <w:rPr/>
            </w:pPr>
            <w:r>
              <w:rPr>
                <w:spacing w:val="1"/>
              </w:rPr>
              <w:t>明确实习岗位需求、实习生人数，组织签订毕业实习</w:t>
            </w:r>
          </w:p>
          <w:p>
            <w:pPr>
              <w:pStyle w:val="TableText"/>
              <w:ind w:left="113"/>
              <w:spacing w:before="63" w:line="220" w:lineRule="auto"/>
              <w:rPr/>
            </w:pPr>
            <w:r>
              <w:rPr/>
              <w:t>三方协议(表4.4)。</w:t>
            </w:r>
          </w:p>
          <w:p>
            <w:pPr>
              <w:pStyle w:val="TableText"/>
              <w:ind w:left="213"/>
              <w:spacing w:before="21" w:line="219" w:lineRule="auto"/>
              <w:rPr/>
            </w:pPr>
            <w:r>
              <w:rPr>
                <w:color w:val="75626F"/>
              </w:rPr>
              <w:t>(2)集中实习明确实习基地指导教师，填写基地实</w:t>
            </w:r>
          </w:p>
          <w:p>
            <w:pPr>
              <w:pStyle w:val="TableText"/>
              <w:ind w:left="113"/>
              <w:spacing w:before="41" w:line="219" w:lineRule="auto"/>
              <w:rPr/>
            </w:pPr>
            <w:r>
              <w:rPr/>
              <w:t>习指导教师基本情况统计表(2.2)。</w:t>
            </w:r>
          </w:p>
          <w:p>
            <w:pPr>
              <w:pStyle w:val="TableText"/>
              <w:ind w:left="113" w:right="242"/>
              <w:spacing w:before="55" w:line="234" w:lineRule="auto"/>
              <w:rPr/>
            </w:pPr>
            <w:r>
              <w:rPr>
                <w:spacing w:val="-1"/>
              </w:rPr>
              <w:t>2.分散实习：根据实习教学内容，学生可申请进行分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散实习，填写自主联系实习申请表(表1.1)和学生</w:t>
            </w:r>
          </w:p>
          <w:p>
            <w:pPr>
              <w:pStyle w:val="TableText"/>
              <w:ind w:left="113" w:right="601" w:firstLine="19"/>
              <w:spacing w:before="39" w:line="241" w:lineRule="auto"/>
              <w:rPr/>
            </w:pPr>
            <w:r>
              <w:rPr/>
              <w:t>自主实习联系函、回执(表1.2),自行联系落实实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习单位。</w:t>
            </w:r>
          </w:p>
          <w:p>
            <w:pPr>
              <w:pStyle w:val="TableText"/>
              <w:ind w:left="222" w:right="422" w:hanging="109"/>
              <w:spacing w:before="40" w:line="225" w:lineRule="auto"/>
              <w:rPr/>
            </w:pPr>
            <w:r>
              <w:rPr/>
              <w:t>3.实习指导教师统计完成毕业实习学生备案登记表</w:t>
            </w:r>
            <w:r>
              <w:rPr>
                <w:spacing w:val="8"/>
              </w:rPr>
              <w:t xml:space="preserve"> </w:t>
            </w:r>
            <w:r>
              <w:rPr/>
              <w:t>(表2.3)。</w:t>
            </w:r>
          </w:p>
        </w:tc>
        <w:tc>
          <w:tcPr>
            <w:tcW w:w="216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  <w:p>
            <w:pPr>
              <w:pStyle w:val="TableText"/>
              <w:ind w:left="478"/>
              <w:spacing w:before="63" w:line="290" w:lineRule="exact"/>
              <w:rPr/>
            </w:pPr>
            <w:r>
              <w:rPr>
                <w:spacing w:val="-2"/>
                <w:position w:val="6"/>
              </w:rPr>
              <w:t>教研室负责人</w:t>
            </w:r>
          </w:p>
          <w:p>
            <w:pPr>
              <w:pStyle w:val="TableText"/>
              <w:ind w:left="478"/>
              <w:spacing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1409" w:hRule="atLeast"/>
        </w:trPr>
        <w:tc>
          <w:tcPr>
            <w:tcW w:w="62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5" w:line="183" w:lineRule="auto"/>
              <w:rPr/>
            </w:pPr>
            <w:r>
              <w:rPr/>
              <w:t>4</w:t>
            </w:r>
          </w:p>
        </w:tc>
        <w:tc>
          <w:tcPr>
            <w:tcW w:w="146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1"/>
              <w:spacing w:before="65" w:line="220" w:lineRule="auto"/>
              <w:rPr/>
            </w:pPr>
            <w:r>
              <w:rPr>
                <w:spacing w:val="4"/>
              </w:rPr>
              <w:t>实习前培训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 w:right="241"/>
              <w:spacing w:before="73" w:line="248" w:lineRule="auto"/>
              <w:rPr/>
            </w:pPr>
            <w:r>
              <w:rPr/>
              <w:t>1</w:t>
            </w:r>
            <w:r>
              <w:rPr>
                <w:color w:val="003DA6"/>
              </w:rPr>
              <w:t>.做好实习前学生技能强化培训及下实习点前各项  </w:t>
            </w:r>
            <w:r>
              <w:rPr>
                <w:spacing w:val="-1"/>
              </w:rPr>
              <w:t>准备工作，组织学生签订学生校外实践教学安全承诺</w:t>
            </w:r>
            <w:r>
              <w:rPr>
                <w:spacing w:val="12"/>
              </w:rPr>
              <w:t xml:space="preserve"> </w:t>
            </w:r>
            <w:r>
              <w:rPr>
                <w:spacing w:val="13"/>
              </w:rPr>
              <w:t>书(表1</w:t>
            </w:r>
            <w:r>
              <w:rPr>
                <w:spacing w:val="-52"/>
              </w:rPr>
              <w:t xml:space="preserve"> </w:t>
            </w:r>
            <w:r>
              <w:rPr>
                <w:spacing w:val="13"/>
              </w:rPr>
              <w:t>.</w:t>
            </w:r>
            <w:r>
              <w:rPr>
                <w:spacing w:val="-53"/>
              </w:rPr>
              <w:t xml:space="preserve"> </w:t>
            </w:r>
            <w:r>
              <w:rPr>
                <w:spacing w:val="13"/>
              </w:rPr>
              <w:t>3)。</w:t>
            </w:r>
          </w:p>
          <w:p>
            <w:pPr>
              <w:pStyle w:val="TableText"/>
              <w:ind w:left="113" w:right="370"/>
              <w:spacing w:before="30" w:line="226" w:lineRule="auto"/>
              <w:rPr/>
            </w:pPr>
            <w:r>
              <w:rPr>
                <w:spacing w:val="2"/>
              </w:rPr>
              <w:t>2.填写完成关于学生自主实习致家长的信(表1.4),</w:t>
            </w:r>
            <w:r>
              <w:rPr>
                <w:spacing w:val="8"/>
              </w:rPr>
              <w:t xml:space="preserve"> </w:t>
            </w:r>
            <w:r>
              <w:rPr/>
              <w:t>告知实习生家长学生实习事宜。</w:t>
            </w:r>
          </w:p>
        </w:tc>
        <w:tc>
          <w:tcPr>
            <w:tcW w:w="2163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65"/>
              <w:rPr/>
            </w:pPr>
            <w:r>
              <w:rPr>
                <w:spacing w:val="-2"/>
              </w:rPr>
              <w:t>教研室负责人</w:t>
            </w:r>
          </w:p>
          <w:p>
            <w:pPr>
              <w:pStyle w:val="TableText"/>
              <w:ind w:left="478"/>
              <w:spacing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610" w:hRule="atLeast"/>
        </w:trPr>
        <w:tc>
          <w:tcPr>
            <w:tcW w:w="624" w:type="dxa"/>
            <w:vAlign w:val="top"/>
          </w:tcPr>
          <w:p>
            <w:pPr>
              <w:pStyle w:val="TableText"/>
              <w:ind w:left="255"/>
              <w:spacing w:before="266" w:line="182" w:lineRule="auto"/>
              <w:rPr/>
            </w:pPr>
            <w:r>
              <w:rPr/>
              <w:t>5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320"/>
              <w:spacing w:before="214" w:line="219" w:lineRule="auto"/>
              <w:rPr/>
            </w:pPr>
            <w:r>
              <w:rPr>
                <w:spacing w:val="2"/>
              </w:rPr>
              <w:t>交通保障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/>
              <w:spacing w:before="93" w:line="290" w:lineRule="exact"/>
              <w:rPr/>
            </w:pPr>
            <w:r>
              <w:rPr>
                <w:spacing w:val="-1"/>
                <w:position w:val="6"/>
              </w:rPr>
              <w:t>1.联系实习用车。</w:t>
            </w:r>
          </w:p>
          <w:p>
            <w:pPr>
              <w:pStyle w:val="TableText"/>
              <w:ind w:left="113"/>
              <w:spacing w:line="199" w:lineRule="auto"/>
              <w:rPr/>
            </w:pPr>
            <w:r>
              <w:rPr/>
              <w:t>2.确保路途安全。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80"/>
              <w:spacing w:before="91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  <w:p>
            <w:pPr>
              <w:pStyle w:val="TableText"/>
              <w:ind w:left="478"/>
              <w:spacing w:before="63" w:line="190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549" w:hRule="atLeast"/>
        </w:trPr>
        <w:tc>
          <w:tcPr>
            <w:tcW w:w="624" w:type="dxa"/>
            <w:vAlign w:val="top"/>
            <w:vMerge w:val="restart"/>
            <w:tcBorders>
              <w:bottom w:val="nil"/>
            </w:tcBorders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6" w:line="183" w:lineRule="auto"/>
              <w:rPr/>
            </w:pPr>
            <w:r>
              <w:rPr/>
              <w:t>6</w:t>
            </w:r>
          </w:p>
        </w:tc>
        <w:tc>
          <w:tcPr>
            <w:tcW w:w="1468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0"/>
              <w:spacing w:before="65" w:line="220" w:lineRule="auto"/>
              <w:rPr/>
            </w:pPr>
            <w:r>
              <w:rPr>
                <w:spacing w:val="7"/>
              </w:rPr>
              <w:t>下点实习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/>
              <w:spacing w:before="43" w:line="290" w:lineRule="exact"/>
              <w:rPr/>
            </w:pPr>
            <w:r>
              <w:rPr>
                <w:spacing w:val="-1"/>
                <w:position w:val="6"/>
              </w:rPr>
              <w:t>1.岗前安全及基本操作技能培训。</w:t>
            </w:r>
          </w:p>
          <w:p>
            <w:pPr>
              <w:pStyle w:val="TableText"/>
              <w:ind w:left="113"/>
              <w:spacing w:line="189" w:lineRule="auto"/>
              <w:rPr/>
            </w:pPr>
            <w:r>
              <w:rPr/>
              <w:t>2.确定学生工作任务及分组。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278"/>
              <w:spacing w:before="184" w:line="219" w:lineRule="auto"/>
              <w:rPr/>
            </w:pPr>
            <w:r>
              <w:rPr>
                <w:spacing w:val="-1"/>
              </w:rPr>
              <w:t>基地实习指导教师</w:t>
            </w:r>
          </w:p>
        </w:tc>
      </w:tr>
      <w:tr>
        <w:trPr>
          <w:trHeight w:val="569" w:hRule="atLeast"/>
        </w:trPr>
        <w:tc>
          <w:tcPr>
            <w:tcW w:w="6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/>
              <w:spacing w:before="74" w:line="271" w:lineRule="exact"/>
              <w:rPr/>
            </w:pPr>
            <w:r>
              <w:rPr>
                <w:spacing w:val="-1"/>
                <w:position w:val="5"/>
              </w:rPr>
              <w:t>3.督促学生遵守实习单位各项工作纪律。</w:t>
            </w:r>
          </w:p>
          <w:p>
            <w:pPr>
              <w:pStyle w:val="TableText"/>
              <w:ind w:left="113"/>
              <w:spacing w:line="196" w:lineRule="auto"/>
              <w:rPr/>
            </w:pPr>
            <w:r>
              <w:rPr/>
              <w:t>4.制定实习跟踪计划(表2.4)。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478"/>
              <w:spacing w:before="195"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1109" w:hRule="atLeast"/>
        </w:trPr>
        <w:tc>
          <w:tcPr>
            <w:tcW w:w="62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5" w:line="182" w:lineRule="auto"/>
              <w:rPr/>
            </w:pPr>
            <w:r>
              <w:rPr/>
              <w:t>7</w:t>
            </w:r>
          </w:p>
        </w:tc>
        <w:tc>
          <w:tcPr>
            <w:tcW w:w="146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0"/>
              <w:spacing w:before="65" w:line="220" w:lineRule="auto"/>
              <w:rPr/>
            </w:pPr>
            <w:r>
              <w:rPr>
                <w:spacing w:val="7"/>
              </w:rPr>
              <w:t>正式实习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 w:right="424"/>
              <w:spacing w:before="75"/>
              <w:rPr/>
            </w:pPr>
            <w:r>
              <w:rPr/>
              <w:t>1.组织学生按照各课程、各专业类实习教学实施方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案开展实习。</w:t>
            </w:r>
          </w:p>
          <w:p>
            <w:pPr>
              <w:pStyle w:val="TableText"/>
              <w:ind w:left="112" w:right="460" w:hanging="40"/>
              <w:spacing w:before="9" w:line="228" w:lineRule="auto"/>
              <w:rPr/>
            </w:pPr>
            <w:r>
              <w:rPr/>
              <w:t>2.根据实习跟踪计划，定期跟进学生实习情况，掌</w:t>
            </w:r>
            <w:r>
              <w:rPr>
                <w:spacing w:val="10"/>
              </w:rPr>
              <w:t xml:space="preserve"> </w:t>
            </w:r>
            <w:r>
              <w:rPr/>
              <w:t>握学生实习动态，填写实习跟踪记录(表2.5)。</w:t>
            </w:r>
          </w:p>
        </w:tc>
        <w:tc>
          <w:tcPr>
            <w:tcW w:w="2163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65"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1139" w:hRule="atLeast"/>
        </w:trPr>
        <w:tc>
          <w:tcPr>
            <w:tcW w:w="6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 w:right="508"/>
              <w:spacing w:before="86" w:line="230" w:lineRule="auto"/>
              <w:rPr/>
            </w:pPr>
            <w:r>
              <w:rPr>
                <w:spacing w:val="1"/>
              </w:rPr>
              <w:t>1</w:t>
            </w:r>
            <w:r>
              <w:rPr>
                <w:color w:val="002DA7"/>
                <w:spacing w:val="1"/>
              </w:rPr>
              <w:t>.督促学生填写课程实习日志(表1.5)毕业</w:t>
            </w:r>
            <w:r>
              <w:rPr>
                <w:color w:val="002DA7"/>
              </w:rPr>
              <w:t>实习周 </w:t>
            </w:r>
            <w:r>
              <w:rPr>
                <w:spacing w:val="13"/>
              </w:rPr>
              <w:t>报(表1</w:t>
            </w:r>
            <w:r>
              <w:rPr>
                <w:spacing w:val="-48"/>
              </w:rPr>
              <w:t xml:space="preserve"> </w:t>
            </w:r>
            <w:r>
              <w:rPr>
                <w:spacing w:val="13"/>
              </w:rPr>
              <w:t>.</w:t>
            </w:r>
            <w:r>
              <w:rPr>
                <w:spacing w:val="-58"/>
              </w:rPr>
              <w:t xml:space="preserve"> </w:t>
            </w:r>
            <w:r>
              <w:rPr>
                <w:spacing w:val="13"/>
              </w:rPr>
              <w:t>6)。</w:t>
            </w:r>
          </w:p>
          <w:p>
            <w:pPr>
              <w:pStyle w:val="TableText"/>
              <w:ind w:left="112" w:right="250" w:hanging="29"/>
              <w:spacing w:before="61" w:line="223" w:lineRule="auto"/>
              <w:rPr/>
            </w:pPr>
            <w:r>
              <w:rPr/>
              <w:t>2.协调处理实习过程中的各种问题，并定期向学院主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管领导汇报实习开展情况。</w:t>
            </w:r>
          </w:p>
        </w:tc>
        <w:tc>
          <w:tcPr>
            <w:tcW w:w="216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65"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625" w:hRule="atLeast"/>
        </w:trPr>
        <w:tc>
          <w:tcPr>
            <w:tcW w:w="624" w:type="dxa"/>
            <w:vAlign w:val="top"/>
          </w:tcPr>
          <w:p>
            <w:pPr>
              <w:pStyle w:val="TableText"/>
              <w:ind w:left="255"/>
              <w:spacing w:before="269" w:line="183" w:lineRule="auto"/>
              <w:rPr/>
            </w:pPr>
            <w:r>
              <w:rPr/>
              <w:t>8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320"/>
              <w:spacing w:before="218" w:line="219" w:lineRule="auto"/>
              <w:rPr/>
            </w:pPr>
            <w:r>
              <w:rPr>
                <w:spacing w:val="2"/>
              </w:rPr>
              <w:t>中期检查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13" w:right="631"/>
              <w:spacing w:before="87" w:line="243" w:lineRule="auto"/>
              <w:rPr/>
            </w:pPr>
            <w:r>
              <w:rPr/>
              <w:t>1.学院实习工作领导小组成员下实习单位检查。 </w:t>
            </w:r>
            <w:r>
              <w:rPr>
                <w:spacing w:val="-1"/>
              </w:rPr>
              <w:t>2.教务处随机抽查。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80"/>
              <w:spacing w:before="65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  <w:p>
            <w:pPr>
              <w:pStyle w:val="TableText"/>
              <w:ind w:left="778"/>
              <w:spacing w:before="83" w:line="210" w:lineRule="auto"/>
              <w:rPr/>
            </w:pPr>
            <w:r>
              <w:rPr>
                <w:spacing w:val="-3"/>
              </w:rPr>
              <w:t>教务处</w:t>
            </w:r>
          </w:p>
        </w:tc>
      </w:tr>
    </w:tbl>
    <w:p>
      <w:pPr>
        <w:pStyle w:val="BodyText"/>
        <w:rPr/>
      </w:pPr>
      <w:r/>
    </w:p>
    <w:p>
      <w:pPr>
        <w:sectPr>
          <w:pgSz w:w="11900" w:h="16830"/>
          <w:pgMar w:top="400" w:right="1435" w:bottom="400" w:left="1244" w:header="0" w:footer="0" w:gutter="0"/>
        </w:sectPr>
        <w:rPr/>
      </w:pPr>
    </w:p>
    <w:p>
      <w:pPr>
        <w:spacing w:before="55"/>
        <w:rPr/>
      </w:pPr>
      <w:r/>
    </w:p>
    <w:p>
      <w:pPr>
        <w:spacing w:before="55"/>
        <w:rPr/>
      </w:pPr>
      <w:r/>
    </w:p>
    <w:p>
      <w:pPr>
        <w:spacing w:before="55"/>
        <w:rPr/>
      </w:pPr>
      <w:r/>
    </w:p>
    <w:p>
      <w:pPr>
        <w:spacing w:before="54"/>
        <w:rPr/>
      </w:pPr>
      <w:r/>
    </w:p>
    <w:tbl>
      <w:tblPr>
        <w:tblStyle w:val="TableNormal"/>
        <w:tblW w:w="92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4"/>
        <w:gridCol w:w="1478"/>
        <w:gridCol w:w="4955"/>
        <w:gridCol w:w="2163"/>
      </w:tblGrid>
      <w:tr>
        <w:trPr>
          <w:trHeight w:val="575" w:hRule="atLeast"/>
        </w:trPr>
        <w:tc>
          <w:tcPr>
            <w:tcW w:w="624" w:type="dxa"/>
            <w:vAlign w:val="top"/>
            <w:textDirection w:val="tbRlV"/>
          </w:tcPr>
          <w:p>
            <w:pPr>
              <w:pStyle w:val="TableText"/>
              <w:spacing w:before="209" w:line="217" w:lineRule="auto"/>
              <w:rPr/>
            </w:pPr>
            <w:r>
              <w:rPr>
                <w:b/>
                <w:bCs/>
                <w:spacing w:val="-4"/>
              </w:rPr>
              <w:t>序</w:t>
            </w:r>
            <w:r>
              <w:rPr>
                <w:spacing w:val="73"/>
              </w:rPr>
              <w:t xml:space="preserve"> </w:t>
            </w:r>
            <w:r>
              <w:rPr>
                <w:b/>
                <w:bCs/>
                <w:spacing w:val="-4"/>
              </w:rPr>
              <w:t>号</w:t>
            </w:r>
          </w:p>
        </w:tc>
        <w:tc>
          <w:tcPr>
            <w:tcW w:w="1478" w:type="dxa"/>
            <w:vAlign w:val="top"/>
          </w:tcPr>
          <w:p>
            <w:pPr>
              <w:pStyle w:val="TableText"/>
              <w:ind w:left="333"/>
              <w:spacing w:before="191" w:line="220" w:lineRule="auto"/>
              <w:rPr/>
            </w:pPr>
            <w:r>
              <w:rPr>
                <w:b/>
                <w:bCs/>
                <w:spacing w:val="-5"/>
              </w:rPr>
              <w:t>工作环节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855"/>
              <w:spacing w:before="190" w:line="219" w:lineRule="auto"/>
              <w:rPr/>
            </w:pPr>
            <w:r>
              <w:rPr>
                <w:b/>
                <w:bCs/>
                <w:spacing w:val="-4"/>
              </w:rPr>
              <w:t>主要工作内容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480"/>
              <w:spacing w:before="190" w:line="219" w:lineRule="auto"/>
              <w:rPr/>
            </w:pPr>
            <w:r>
              <w:rPr>
                <w:b/>
                <w:bCs/>
                <w:spacing w:val="3"/>
              </w:rPr>
              <w:t>负责人(单位)</w:t>
            </w:r>
          </w:p>
        </w:tc>
      </w:tr>
      <w:tr>
        <w:trPr>
          <w:trHeight w:val="499" w:hRule="atLeast"/>
        </w:trPr>
        <w:tc>
          <w:tcPr>
            <w:tcW w:w="624" w:type="dxa"/>
            <w:vAlign w:val="top"/>
            <w:vMerge w:val="restart"/>
            <w:tcBorders>
              <w:bottom w:val="nil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65" w:line="183" w:lineRule="auto"/>
              <w:rPr/>
            </w:pPr>
            <w:r>
              <w:rPr/>
              <w:t>9</w:t>
            </w:r>
          </w:p>
        </w:tc>
        <w:tc>
          <w:tcPr>
            <w:tcW w:w="1478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5" w:line="220" w:lineRule="auto"/>
              <w:rPr/>
            </w:pPr>
            <w:r>
              <w:rPr>
                <w:spacing w:val="-2"/>
              </w:rPr>
              <w:t>成绩评定及实</w:t>
            </w:r>
          </w:p>
          <w:p>
            <w:pPr>
              <w:pStyle w:val="TableText"/>
              <w:ind w:left="231"/>
              <w:spacing w:before="51" w:line="219" w:lineRule="auto"/>
              <w:rPr/>
            </w:pPr>
            <w:r>
              <w:rPr>
                <w:spacing w:val="2"/>
              </w:rPr>
              <w:t>习结束工作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93"/>
              <w:spacing w:before="146" w:line="218" w:lineRule="auto"/>
              <w:rPr/>
            </w:pPr>
            <w:r>
              <w:rPr>
                <w:spacing w:val="1"/>
              </w:rPr>
              <w:t>1.实习评价表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278"/>
              <w:spacing w:before="148" w:line="219" w:lineRule="auto"/>
              <w:rPr/>
            </w:pPr>
            <w:r>
              <w:rPr>
                <w:spacing w:val="-1"/>
              </w:rPr>
              <w:t>基地实习指导教师</w:t>
            </w:r>
          </w:p>
        </w:tc>
      </w:tr>
      <w:tr>
        <w:trPr>
          <w:trHeight w:val="1408" w:hRule="atLeast"/>
        </w:trPr>
        <w:tc>
          <w:tcPr>
            <w:tcW w:w="6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55" w:type="dxa"/>
            <w:vAlign w:val="top"/>
          </w:tcPr>
          <w:p>
            <w:pPr>
              <w:pStyle w:val="TableText"/>
              <w:ind w:left="93" w:right="532" w:firstLine="9"/>
              <w:spacing w:before="87" w:line="229" w:lineRule="auto"/>
              <w:rPr/>
            </w:pPr>
            <w:r>
              <w:rPr/>
              <w:t>1.学生撰写实习生实习报告(表1.7)或毕业实习报</w:t>
            </w:r>
            <w:r>
              <w:rPr>
                <w:spacing w:val="8"/>
              </w:rPr>
              <w:t xml:space="preserve"> </w:t>
            </w:r>
            <w:r>
              <w:rPr>
                <w:spacing w:val="17"/>
              </w:rPr>
              <w:t>告(表1</w:t>
            </w:r>
            <w:r>
              <w:rPr>
                <w:spacing w:val="-46"/>
              </w:rPr>
              <w:t xml:space="preserve"> </w:t>
            </w:r>
            <w:r>
              <w:rPr>
                <w:spacing w:val="17"/>
              </w:rPr>
              <w:t>.</w:t>
            </w:r>
            <w:r>
              <w:rPr>
                <w:spacing w:val="-52"/>
              </w:rPr>
              <w:t xml:space="preserve"> </w:t>
            </w:r>
            <w:r>
              <w:rPr>
                <w:spacing w:val="17"/>
              </w:rPr>
              <w:t>8)。</w:t>
            </w:r>
          </w:p>
          <w:p>
            <w:pPr>
              <w:pStyle w:val="TableText"/>
              <w:ind w:left="93"/>
              <w:spacing w:before="46" w:line="220" w:lineRule="auto"/>
              <w:rPr/>
            </w:pPr>
            <w:r>
              <w:rPr/>
              <w:t>2.评定学生实习成绩。</w:t>
            </w:r>
          </w:p>
          <w:p>
            <w:pPr>
              <w:pStyle w:val="TableText"/>
              <w:ind w:left="93"/>
              <w:spacing w:before="40" w:line="280" w:lineRule="exact"/>
              <w:rPr/>
            </w:pPr>
            <w:r>
              <w:rPr>
                <w:position w:val="5"/>
              </w:rPr>
              <w:t>3.评定优秀实习生(表1.9)。</w:t>
            </w:r>
          </w:p>
          <w:p>
            <w:pPr>
              <w:pStyle w:val="TableText"/>
              <w:ind w:left="93"/>
              <w:spacing w:line="192" w:lineRule="auto"/>
              <w:rPr/>
            </w:pPr>
            <w:r>
              <w:rPr/>
              <w:t>4.组织好返校工作。</w:t>
            </w:r>
          </w:p>
        </w:tc>
        <w:tc>
          <w:tcPr>
            <w:tcW w:w="216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65"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1139" w:hRule="atLeast"/>
        </w:trPr>
        <w:tc>
          <w:tcPr>
            <w:tcW w:w="624" w:type="dxa"/>
            <w:vAlign w:val="top"/>
            <w:vMerge w:val="restart"/>
            <w:tcBorders>
              <w:bottom w:val="nil"/>
            </w:tcBorders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5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478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0" w:right="128" w:hanging="499"/>
              <w:spacing w:before="65" w:line="228" w:lineRule="auto"/>
              <w:rPr/>
            </w:pPr>
            <w:r>
              <w:rPr>
                <w:spacing w:val="1"/>
              </w:rPr>
              <w:t>实习总结与交 </w:t>
            </w:r>
            <w:r>
              <w:rPr/>
              <w:t>流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93"/>
              <w:spacing w:before="91" w:line="219" w:lineRule="auto"/>
              <w:rPr/>
            </w:pPr>
            <w:r>
              <w:rPr/>
              <w:t>1</w:t>
            </w:r>
            <w:r>
              <w:rPr>
                <w:color w:val="003DA6"/>
              </w:rPr>
              <w:t>.做好实习工作总结(表4.5)。</w:t>
            </w:r>
          </w:p>
          <w:p>
            <w:pPr>
              <w:pStyle w:val="TableText"/>
              <w:ind w:left="93" w:right="262"/>
              <w:spacing w:before="43" w:line="234" w:lineRule="auto"/>
              <w:rPr/>
            </w:pPr>
            <w:r>
              <w:rPr>
                <w:spacing w:val="-1"/>
              </w:rPr>
              <w:t>2.学院组织各专业进行实习总结，进行实习教学质量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分析，填写实习教学工作质量分析表(表4.</w:t>
            </w:r>
            <w:r>
              <w:rPr>
                <w:spacing w:val="1"/>
              </w:rPr>
              <w:t>6)</w:t>
            </w:r>
          </w:p>
          <w:p>
            <w:pPr>
              <w:pStyle w:val="TableText"/>
              <w:ind w:left="93"/>
              <w:spacing w:before="32" w:line="201" w:lineRule="auto"/>
              <w:rPr/>
            </w:pPr>
            <w:r>
              <w:rPr/>
              <w:t>3.学院组织交流实习经验，表彰实习先进个</w:t>
            </w:r>
            <w:r>
              <w:rPr>
                <w:spacing w:val="-1"/>
              </w:rPr>
              <w:t>人。</w:t>
            </w:r>
          </w:p>
        </w:tc>
        <w:tc>
          <w:tcPr>
            <w:tcW w:w="2163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</w:tc>
      </w:tr>
      <w:tr>
        <w:trPr>
          <w:trHeight w:val="360" w:hRule="atLeast"/>
        </w:trPr>
        <w:tc>
          <w:tcPr>
            <w:tcW w:w="6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55" w:type="dxa"/>
            <w:vAlign w:val="top"/>
          </w:tcPr>
          <w:p>
            <w:pPr>
              <w:pStyle w:val="TableText"/>
              <w:ind w:left="93"/>
              <w:spacing w:before="80" w:line="218" w:lineRule="auto"/>
              <w:rPr/>
            </w:pPr>
            <w:r>
              <w:rPr>
                <w:spacing w:val="1"/>
              </w:rPr>
              <w:t>1.学生填写实习教学质量实习生评价表(表1.10)</w:t>
            </w:r>
          </w:p>
        </w:tc>
        <w:tc>
          <w:tcPr>
            <w:tcW w:w="2163" w:type="dxa"/>
            <w:vAlign w:val="top"/>
          </w:tcPr>
          <w:p>
            <w:pPr>
              <w:pStyle w:val="TableText"/>
              <w:ind w:left="478"/>
              <w:spacing w:before="82"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  <w:tr>
        <w:trPr>
          <w:trHeight w:val="5599" w:hRule="atLeast"/>
        </w:trPr>
        <w:tc>
          <w:tcPr>
            <w:tcW w:w="6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5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47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0"/>
              <w:spacing w:before="65" w:line="219" w:lineRule="auto"/>
              <w:rPr/>
            </w:pPr>
            <w:r>
              <w:rPr>
                <w:spacing w:val="3"/>
              </w:rPr>
              <w:t>材料归档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93"/>
              <w:spacing w:before="61" w:line="219" w:lineRule="auto"/>
              <w:rPr/>
            </w:pPr>
            <w:r>
              <w:rPr/>
              <w:t>1.学院归档材料：</w:t>
            </w:r>
          </w:p>
          <w:p>
            <w:pPr>
              <w:pStyle w:val="TableText"/>
              <w:ind w:left="223"/>
              <w:spacing w:before="54" w:line="219" w:lineRule="auto"/>
              <w:rPr/>
            </w:pPr>
            <w:r>
              <w:rPr>
                <w:spacing w:val="6"/>
              </w:rPr>
              <w:t>(1)学生自主联系实习申请表；</w:t>
            </w:r>
          </w:p>
          <w:p>
            <w:pPr>
              <w:pStyle w:val="TableText"/>
              <w:ind w:left="233"/>
              <w:spacing w:before="62" w:line="219" w:lineRule="auto"/>
              <w:rPr/>
            </w:pPr>
            <w:r>
              <w:rPr/>
              <w:t>(2)学生自主实习联系函、回执：</w:t>
            </w:r>
          </w:p>
          <w:p>
            <w:pPr>
              <w:pStyle w:val="TableText"/>
              <w:ind w:left="223"/>
              <w:spacing w:before="1" w:line="219" w:lineRule="auto"/>
              <w:rPr/>
            </w:pPr>
            <w:r>
              <w:rPr>
                <w:spacing w:val="-1"/>
              </w:rPr>
              <w:t>(3)学生校外实践教学安全承诺书：</w:t>
            </w:r>
          </w:p>
          <w:p>
            <w:pPr>
              <w:pStyle w:val="TableText"/>
              <w:ind w:left="223"/>
              <w:spacing w:before="54" w:line="219" w:lineRule="auto"/>
              <w:rPr/>
            </w:pPr>
            <w:r>
              <w:rPr>
                <w:spacing w:val="5"/>
              </w:rPr>
              <w:t>(4)课程实习日志/毕业实习周报；</w:t>
            </w:r>
          </w:p>
          <w:p>
            <w:pPr>
              <w:pStyle w:val="TableText"/>
              <w:ind w:left="213"/>
              <w:spacing w:before="40" w:line="218" w:lineRule="auto"/>
              <w:rPr/>
            </w:pPr>
            <w:r>
              <w:rPr/>
              <w:t>(5)实习报告/毕业实习报告：</w:t>
            </w:r>
          </w:p>
          <w:p>
            <w:pPr>
              <w:pStyle w:val="TableText"/>
              <w:ind w:left="213"/>
              <w:spacing w:before="46" w:line="219" w:lineRule="auto"/>
              <w:rPr/>
            </w:pPr>
            <w:r>
              <w:rPr/>
              <w:t>(6)优秀实习生申请表：</w:t>
            </w:r>
          </w:p>
          <w:p>
            <w:pPr>
              <w:pStyle w:val="TableText"/>
              <w:ind w:left="213"/>
              <w:spacing w:before="40" w:line="218" w:lineRule="auto"/>
              <w:rPr/>
            </w:pPr>
            <w:r>
              <w:rPr>
                <w:spacing w:val="6"/>
              </w:rPr>
              <w:t>(7)实习教学质量实习生评价表；</w:t>
            </w:r>
          </w:p>
          <w:p>
            <w:pPr>
              <w:pStyle w:val="TableText"/>
              <w:ind w:left="213"/>
              <w:spacing w:before="55" w:line="271" w:lineRule="exact"/>
              <w:rPr/>
            </w:pPr>
            <w:r>
              <w:rPr>
                <w:spacing w:val="5"/>
                <w:position w:val="4"/>
              </w:rPr>
              <w:t>(8)基地实习指导教师基本情况统计表；</w:t>
            </w:r>
          </w:p>
          <w:p>
            <w:pPr>
              <w:pStyle w:val="TableText"/>
              <w:ind w:left="233"/>
              <w:spacing w:line="219" w:lineRule="auto"/>
              <w:rPr/>
            </w:pPr>
            <w:r>
              <w:rPr/>
              <w:t>(9)学生实习实习教学活动学生备案登记</w:t>
            </w:r>
          </w:p>
          <w:p>
            <w:pPr>
              <w:pStyle w:val="TableText"/>
              <w:ind w:left="233"/>
              <w:spacing w:before="53" w:line="219" w:lineRule="auto"/>
              <w:rPr/>
            </w:pPr>
            <w:r>
              <w:rPr>
                <w:spacing w:val="7"/>
              </w:rPr>
              <w:t>(10)实习跟踪检查计划；</w:t>
            </w:r>
          </w:p>
          <w:p>
            <w:pPr>
              <w:pStyle w:val="TableText"/>
              <w:ind w:left="223"/>
              <w:spacing w:before="43" w:line="220" w:lineRule="auto"/>
              <w:rPr/>
            </w:pPr>
            <w:r>
              <w:rPr>
                <w:spacing w:val="9"/>
              </w:rPr>
              <w:t>(11)实习跟踪记录；</w:t>
            </w:r>
          </w:p>
          <w:p>
            <w:pPr>
              <w:pStyle w:val="TableText"/>
              <w:ind w:left="223"/>
              <w:spacing w:before="19" w:line="218" w:lineRule="auto"/>
              <w:rPr/>
            </w:pPr>
            <w:r>
              <w:rPr>
                <w:spacing w:val="-1"/>
              </w:rPr>
              <w:t>(12)实习评价表：</w:t>
            </w:r>
          </w:p>
          <w:p>
            <w:pPr>
              <w:pStyle w:val="TableText"/>
              <w:ind w:left="213"/>
              <w:spacing w:before="56" w:line="219" w:lineRule="auto"/>
              <w:rPr/>
            </w:pPr>
            <w:r>
              <w:rPr/>
              <w:t>(13)毕业实习三方协议。</w:t>
            </w:r>
          </w:p>
          <w:p>
            <w:pPr>
              <w:pStyle w:val="TableText"/>
              <w:ind w:left="93"/>
              <w:spacing w:before="41" w:line="219" w:lineRule="auto"/>
              <w:rPr/>
            </w:pPr>
            <w:r>
              <w:rPr>
                <w:spacing w:val="-1"/>
              </w:rPr>
              <w:t>2.提交教务处材料：</w:t>
            </w:r>
          </w:p>
          <w:p>
            <w:pPr>
              <w:pStyle w:val="TableText"/>
              <w:ind w:left="213"/>
              <w:spacing w:before="45" w:line="219" w:lineRule="auto"/>
              <w:rPr/>
            </w:pPr>
            <w:r>
              <w:rPr/>
              <w:t>(1)实习教学工作计划：</w:t>
            </w:r>
          </w:p>
          <w:p>
            <w:pPr>
              <w:pStyle w:val="TableText"/>
              <w:ind w:left="223"/>
              <w:spacing w:before="42" w:line="219" w:lineRule="auto"/>
              <w:rPr/>
            </w:pPr>
            <w:r>
              <w:rPr>
                <w:spacing w:val="8"/>
              </w:rPr>
              <w:t>(2)实习教学实施方案；</w:t>
            </w:r>
          </w:p>
          <w:p>
            <w:pPr>
              <w:pStyle w:val="TableText"/>
              <w:ind w:left="213"/>
              <w:spacing w:before="52" w:line="241" w:lineRule="auto"/>
              <w:rPr/>
            </w:pPr>
            <w:r>
              <w:rPr>
                <w:spacing w:val="7"/>
              </w:rPr>
              <w:t>(3)毕业实习指导情况统计；</w:t>
            </w:r>
          </w:p>
          <w:p>
            <w:pPr>
              <w:pStyle w:val="TableText"/>
              <w:ind w:left="213"/>
              <w:spacing w:before="1" w:line="220" w:lineRule="auto"/>
              <w:rPr/>
            </w:pPr>
            <w:r>
              <w:rPr>
                <w:spacing w:val="10"/>
              </w:rPr>
              <w:t>(4)实习工作总结；</w:t>
            </w:r>
          </w:p>
          <w:p>
            <w:pPr>
              <w:pStyle w:val="TableText"/>
              <w:ind w:left="213"/>
              <w:spacing w:before="50" w:line="191" w:lineRule="auto"/>
              <w:rPr/>
            </w:pPr>
            <w:r>
              <w:rPr>
                <w:spacing w:val="-1"/>
              </w:rPr>
              <w:t>(5)实习教学工作质量分析表。</w:t>
            </w:r>
          </w:p>
        </w:tc>
        <w:tc>
          <w:tcPr>
            <w:tcW w:w="216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0" w:lineRule="auto"/>
              <w:rPr/>
            </w:pPr>
            <w:r>
              <w:rPr>
                <w:b/>
                <w:bCs/>
                <w:spacing w:val="-4"/>
              </w:rPr>
              <w:t>乎院实习工作领导小组</w:t>
            </w:r>
          </w:p>
          <w:p>
            <w:pPr>
              <w:pStyle w:val="TableText"/>
              <w:ind w:left="478"/>
              <w:spacing w:before="63" w:line="270" w:lineRule="exact"/>
              <w:rPr/>
            </w:pPr>
            <w:r>
              <w:rPr>
                <w:spacing w:val="-2"/>
                <w:position w:val="4"/>
              </w:rPr>
              <w:t>教研室负责人</w:t>
            </w:r>
          </w:p>
          <w:p>
            <w:pPr>
              <w:pStyle w:val="TableText"/>
              <w:ind w:left="478"/>
              <w:spacing w:line="219" w:lineRule="auto"/>
              <w:rPr/>
            </w:pPr>
            <w:r>
              <w:rPr>
                <w:spacing w:val="1"/>
              </w:rPr>
              <w:t>实习指导教师</w:t>
            </w:r>
          </w:p>
        </w:tc>
      </w:tr>
    </w:tbl>
    <w:p>
      <w:pPr>
        <w:pStyle w:val="BodyText"/>
        <w:rPr/>
      </w:pPr>
      <w:r/>
    </w:p>
    <w:p>
      <w:pPr>
        <w:sectPr>
          <w:pgSz w:w="11900" w:h="16830"/>
          <w:pgMar w:top="400" w:right="1425" w:bottom="400" w:left="1244" w:header="0" w:footer="0" w:gutter="0"/>
        </w:sectPr>
        <w:rPr/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001"/>
        <w:spacing w:before="139" w:line="219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"/>
        </w:rPr>
        <w:t>实习教学工作文档目录</w:t>
      </w:r>
    </w:p>
    <w:p>
      <w:pPr>
        <w:pStyle w:val="BodyText"/>
        <w:spacing w:line="242" w:lineRule="auto"/>
        <w:rPr/>
      </w:pPr>
      <w:r/>
    </w:p>
    <w:p>
      <w:pPr>
        <w:ind w:left="19"/>
        <w:spacing w:before="100" w:line="222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9"/>
        </w:rPr>
        <w:t>1.实习生填写表格(材料)</w:t>
      </w:r>
    </w:p>
    <w:p>
      <w:pPr>
        <w:ind w:left="324"/>
        <w:spacing w:before="153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4"/>
        </w:rPr>
        <w:t>1.1</w:t>
      </w:r>
      <w:r>
        <w:rPr>
          <w:rFonts w:ascii="SimSun" w:hAnsi="SimSun" w:eastAsia="SimSun" w:cs="SimSun"/>
          <w:sz w:val="31"/>
          <w:szCs w:val="31"/>
          <w:spacing w:val="69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4"/>
        </w:rPr>
        <w:t>学生自主联系实习申请表</w:t>
      </w:r>
    </w:p>
    <w:p>
      <w:pPr>
        <w:ind w:left="324"/>
        <w:spacing w:before="143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2"/>
        </w:rPr>
        <w:t>1.2 学生自主实习联系函、回执</w:t>
      </w:r>
    </w:p>
    <w:p>
      <w:pPr>
        <w:ind w:left="324"/>
        <w:spacing w:before="160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2"/>
        </w:rPr>
        <w:t>1.3 学生校外实践教学安全承诺书</w:t>
      </w:r>
    </w:p>
    <w:p>
      <w:pPr>
        <w:ind w:left="324"/>
        <w:spacing w:before="155" w:line="22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7"/>
        </w:rPr>
        <w:t>1.4</w:t>
      </w:r>
      <w:r>
        <w:rPr>
          <w:rFonts w:ascii="SimSun" w:hAnsi="SimSun" w:eastAsia="SimSun" w:cs="SimSun"/>
          <w:sz w:val="31"/>
          <w:szCs w:val="31"/>
          <w:spacing w:val="32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7"/>
        </w:rPr>
        <w:t>课程实习日志</w:t>
      </w:r>
    </w:p>
    <w:p>
      <w:pPr>
        <w:ind w:left="324"/>
        <w:spacing w:before="140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4"/>
        </w:rPr>
        <w:t>1.5 毕业实习周报</w:t>
      </w:r>
    </w:p>
    <w:p>
      <w:pPr>
        <w:ind w:left="324"/>
        <w:spacing w:before="159" w:line="21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7"/>
        </w:rPr>
        <w:t>1.6 实习报告</w:t>
      </w:r>
    </w:p>
    <w:p>
      <w:pPr>
        <w:ind w:left="324"/>
        <w:spacing w:before="154" w:line="21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3"/>
        </w:rPr>
        <w:t>1.7 毕业实习报告</w:t>
      </w:r>
    </w:p>
    <w:p>
      <w:pPr>
        <w:ind w:left="324"/>
        <w:spacing w:before="147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1"/>
        </w:rPr>
        <w:t>1.8 优秀实习生申请表</w:t>
      </w:r>
    </w:p>
    <w:p>
      <w:pPr>
        <w:ind w:left="324"/>
        <w:spacing w:before="159" w:line="21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1.9 实习教学质量实习生评价表</w:t>
      </w:r>
    </w:p>
    <w:p>
      <w:pPr>
        <w:ind w:left="19"/>
        <w:spacing w:before="150" w:line="221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0"/>
        </w:rPr>
        <w:t>2.学院实习指导教师填写表格(材料)</w:t>
      </w:r>
    </w:p>
    <w:p>
      <w:pPr>
        <w:ind w:left="324"/>
        <w:spacing w:before="144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4"/>
        </w:rPr>
        <w:t>2.1 基地实习指导教师基本情况统计表</w:t>
      </w:r>
    </w:p>
    <w:p>
      <w:pPr>
        <w:ind w:left="324"/>
        <w:spacing w:before="144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2"/>
        </w:rPr>
        <w:t>2.2</w:t>
      </w:r>
      <w:r>
        <w:rPr>
          <w:rFonts w:ascii="SimSun" w:hAnsi="SimSun" w:eastAsia="SimSun" w:cs="SimSun"/>
          <w:sz w:val="31"/>
          <w:szCs w:val="31"/>
          <w:spacing w:val="41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2"/>
        </w:rPr>
        <w:t>毕业实习学生备案登记表</w:t>
      </w:r>
    </w:p>
    <w:p>
      <w:pPr>
        <w:ind w:left="324"/>
        <w:spacing w:before="17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3"/>
        </w:rPr>
        <w:t>2.3</w:t>
      </w:r>
      <w:r>
        <w:rPr>
          <w:rFonts w:ascii="SimSun" w:hAnsi="SimSun" w:eastAsia="SimSun" w:cs="SimSun"/>
          <w:sz w:val="31"/>
          <w:szCs w:val="31"/>
          <w:spacing w:val="34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3"/>
        </w:rPr>
        <w:t>实习跟踪检查计划</w:t>
      </w:r>
    </w:p>
    <w:p>
      <w:pPr>
        <w:ind w:left="324"/>
        <w:spacing w:before="143" w:line="22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6"/>
        </w:rPr>
        <w:t>2.4</w:t>
      </w:r>
      <w:r>
        <w:rPr>
          <w:rFonts w:ascii="SimSun" w:hAnsi="SimSun" w:eastAsia="SimSun" w:cs="SimSun"/>
          <w:sz w:val="31"/>
          <w:szCs w:val="31"/>
          <w:spacing w:val="47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6"/>
        </w:rPr>
        <w:t>实习跟踪记录</w:t>
      </w:r>
    </w:p>
    <w:p>
      <w:pPr>
        <w:ind w:left="19"/>
        <w:spacing w:before="154" w:line="222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0"/>
        </w:rPr>
        <w:t>3.基地实习指导教师填写表格(材料)</w:t>
      </w:r>
    </w:p>
    <w:p>
      <w:pPr>
        <w:ind w:left="324"/>
        <w:spacing w:before="150" w:line="21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7"/>
        </w:rPr>
        <w:t>3.1</w:t>
      </w:r>
      <w:r>
        <w:rPr>
          <w:rFonts w:ascii="SimSun" w:hAnsi="SimSun" w:eastAsia="SimSun" w:cs="SimSun"/>
          <w:sz w:val="31"/>
          <w:szCs w:val="31"/>
          <w:spacing w:val="-61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7"/>
        </w:rPr>
        <w:t>实习评价表</w:t>
      </w:r>
    </w:p>
    <w:p>
      <w:pPr>
        <w:ind w:left="19"/>
        <w:spacing w:before="140" w:line="221" w:lineRule="auto"/>
        <w:outlineLvl w:val="6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2"/>
        </w:rPr>
        <w:t>4.学院填写表格(材料)</w:t>
      </w:r>
    </w:p>
    <w:p>
      <w:pPr>
        <w:ind w:left="324"/>
        <w:spacing w:before="166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1"/>
        </w:rPr>
        <w:t>4.1</w:t>
      </w:r>
      <w:r>
        <w:rPr>
          <w:rFonts w:ascii="SimSun" w:hAnsi="SimSun" w:eastAsia="SimSun" w:cs="SimSun"/>
          <w:sz w:val="31"/>
          <w:szCs w:val="31"/>
          <w:spacing w:val="33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1"/>
        </w:rPr>
        <w:t>实习教学工作计划</w:t>
      </w:r>
    </w:p>
    <w:p>
      <w:pPr>
        <w:ind w:left="324"/>
        <w:spacing w:before="15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4"/>
        </w:rPr>
        <w:t>4.2</w:t>
      </w:r>
      <w:r>
        <w:rPr>
          <w:rFonts w:ascii="SimSun" w:hAnsi="SimSun" w:eastAsia="SimSun" w:cs="SimSun"/>
          <w:sz w:val="31"/>
          <w:szCs w:val="31"/>
          <w:spacing w:val="39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4"/>
        </w:rPr>
        <w:t>实习教学实施方案</w:t>
      </w:r>
    </w:p>
    <w:p>
      <w:pPr>
        <w:ind w:left="324"/>
        <w:spacing w:before="144" w:line="22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4"/>
        </w:rPr>
        <w:t>4.3</w:t>
      </w:r>
      <w:r>
        <w:rPr>
          <w:rFonts w:ascii="SimSun" w:hAnsi="SimSun" w:eastAsia="SimSun" w:cs="SimSun"/>
          <w:sz w:val="31"/>
          <w:szCs w:val="31"/>
          <w:spacing w:val="36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4"/>
        </w:rPr>
        <w:t>实习指导情况统计</w:t>
      </w:r>
    </w:p>
    <w:p>
      <w:pPr>
        <w:pStyle w:val="BodyText"/>
        <w:ind w:left="324"/>
        <w:spacing w:before="159" w:line="219" w:lineRule="auto"/>
        <w:rPr>
          <w:rFonts w:ascii="SimSun" w:hAnsi="SimSun" w:eastAsia="SimSun" w:cs="SimSun"/>
          <w:sz w:val="31"/>
          <w:szCs w:val="31"/>
        </w:rPr>
      </w:pPr>
      <w:r>
        <w:rPr>
          <w:sz w:val="31"/>
          <w:szCs w:val="31"/>
        </w:rPr>
        <w:t>4.4  </w:t>
      </w:r>
      <w:r>
        <w:rPr>
          <w:rFonts w:ascii="SimSun" w:hAnsi="SimSun" w:eastAsia="SimSun" w:cs="SimSun"/>
          <w:sz w:val="31"/>
          <w:szCs w:val="31"/>
        </w:rPr>
        <w:t>毕业实习三方协议</w:t>
      </w:r>
    </w:p>
    <w:p>
      <w:pPr>
        <w:ind w:left="324"/>
        <w:spacing w:before="153" w:line="220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5"/>
        </w:rPr>
        <w:t>4.5</w:t>
      </w:r>
      <w:r>
        <w:rPr>
          <w:rFonts w:ascii="SimSun" w:hAnsi="SimSun" w:eastAsia="SimSun" w:cs="SimSun"/>
          <w:sz w:val="31"/>
          <w:szCs w:val="31"/>
          <w:spacing w:val="42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5"/>
        </w:rPr>
        <w:t>实习工作总结</w:t>
      </w:r>
    </w:p>
    <w:p>
      <w:pPr>
        <w:ind w:left="324"/>
        <w:spacing w:before="140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4.6 实习教学工作质量分析表</w:t>
      </w:r>
    </w:p>
    <w:sectPr>
      <w:pgSz w:w="11900" w:h="16830"/>
      <w:pgMar w:top="400" w:right="1785" w:bottom="40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70"/>
      <w:spacing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—1</w:t>
    </w:r>
    <w:r>
      <w:rPr>
        <w:rFonts w:ascii="SimSun" w:hAnsi="SimSun" w:eastAsia="SimSun" w:cs="SimSu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4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5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—3</w:t>
    </w:r>
    <w:r>
      <w:rPr>
        <w:rFonts w:ascii="SimSun" w:hAnsi="SimSun" w:eastAsia="SimSun" w:cs="SimSun"/>
        <w:sz w:val="31"/>
        <w:szCs w:val="31"/>
        <w:spacing w:val="13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7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—4</w:t>
    </w:r>
    <w:r>
      <w:rPr>
        <w:rFonts w:ascii="SimSun" w:hAnsi="SimSun" w:eastAsia="SimSun" w:cs="SimSun"/>
        <w:sz w:val="31"/>
        <w:szCs w:val="31"/>
        <w:spacing w:val="32"/>
      </w:rPr>
      <w:t xml:space="preserve"> 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80"/>
      <w:spacing w:line="175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—5</w:t>
    </w:r>
    <w:r>
      <w:rPr>
        <w:rFonts w:ascii="SimSun" w:hAnsi="SimSun" w:eastAsia="SimSun" w:cs="SimSu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4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00"/>
      <w:spacing w:line="177" w:lineRule="auto"/>
      <w:tabs>
        <w:tab w:val="left" w:pos="7819"/>
      </w:tabs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</w:rPr>
      <w:tab/>
    </w:r>
    <w:r>
      <w:rPr>
        <w:rFonts w:ascii="SimSun" w:hAnsi="SimSun" w:eastAsia="SimSun" w:cs="SimSun"/>
        <w:sz w:val="31"/>
        <w:szCs w:val="31"/>
        <w:spacing w:val="-3"/>
      </w:rPr>
      <w:t>—6</w:t>
    </w:r>
    <w:r>
      <w:rPr>
        <w:rFonts w:ascii="SimSun" w:hAnsi="SimSun" w:eastAsia="SimSun" w:cs="SimSun"/>
        <w:sz w:val="31"/>
        <w:szCs w:val="31"/>
        <w:spacing w:val="99"/>
      </w:rPr>
      <w:t xml:space="preserve"> </w:t>
    </w:r>
    <w:r>
      <w:rPr>
        <w:rFonts w:ascii="SimSun" w:hAnsi="SimSun" w:eastAsia="SimSun" w:cs="SimSun"/>
        <w:sz w:val="31"/>
        <w:szCs w:val="31"/>
        <w:spacing w:val="-3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9"/>
      <w:spacing w:before="1" w:line="175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—7</w:t>
    </w:r>
    <w:r>
      <w:rPr>
        <w:rFonts w:ascii="SimSun" w:hAnsi="SimSun" w:eastAsia="SimSun" w:cs="SimSun"/>
        <w:sz w:val="31"/>
        <w:szCs w:val="31"/>
        <w:spacing w:val="131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—8</w:t>
    </w:r>
    <w:r>
      <w:rPr>
        <w:rFonts w:ascii="SimSun" w:hAnsi="SimSun" w:eastAsia="SimSun" w:cs="SimSun"/>
        <w:sz w:val="31"/>
        <w:szCs w:val="31"/>
        <w:spacing w:val="13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70"/>
      <w:spacing w:line="175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—9  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0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—10—</w:t>
    </w:r>
    <w:r>
      <w:rPr>
        <w:rFonts w:ascii="SimSun" w:hAnsi="SimSun" w:eastAsia="SimSun" w:cs="SimSun"/>
        <w:sz w:val="31"/>
        <w:szCs w:val="31"/>
        <w:spacing w:val="1"/>
      </w:rPr>
      <w:t xml:space="preserve"> 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4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b/>
        <w:bCs/>
        <w:spacing w:val="-6"/>
      </w:rPr>
      <w:t>—11—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99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—12—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54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b/>
        <w:bCs/>
        <w:spacing w:val="-6"/>
      </w:rPr>
      <w:t>—13—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09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—14—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0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12"/>
      </w:rPr>
      <w:t>—</w:t>
    </w:r>
    <w:r>
      <w:rPr>
        <w:rFonts w:ascii="SimSun" w:hAnsi="SimSun" w:eastAsia="SimSun" w:cs="SimSun"/>
        <w:sz w:val="31"/>
        <w:szCs w:val="31"/>
        <w:spacing w:val="-118"/>
      </w:rPr>
      <w:t xml:space="preserve"> </w:t>
    </w:r>
    <w:r>
      <w:rPr>
        <w:rFonts w:ascii="SimSun" w:hAnsi="SimSun" w:eastAsia="SimSun" w:cs="SimSun"/>
        <w:sz w:val="31"/>
        <w:szCs w:val="31"/>
        <w:spacing w:val="-12"/>
      </w:rPr>
      <w:t>15—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0"/>
      <w:spacing w:before="1"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-117"/>
      </w:rPr>
      <w:t xml:space="preserve"> </w:t>
    </w:r>
    <w:r>
      <w:rPr>
        <w:rFonts w:ascii="SimSun" w:hAnsi="SimSun" w:eastAsia="SimSun" w:cs="SimSun"/>
        <w:sz w:val="30"/>
        <w:szCs w:val="30"/>
        <w:spacing w:val="-11"/>
      </w:rPr>
      <w:t>16—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50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—17—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10"/>
      <w:spacing w:before="1" w:line="177" w:lineRule="auto"/>
      <w:tabs>
        <w:tab w:val="left" w:pos="7829"/>
      </w:tabs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</w:rPr>
      <w:tab/>
    </w:r>
    <w:r>
      <w:rPr>
        <w:rFonts w:ascii="SimSun" w:hAnsi="SimSun" w:eastAsia="SimSun" w:cs="SimSun"/>
        <w:sz w:val="31"/>
        <w:szCs w:val="31"/>
        <w:spacing w:val="-11"/>
      </w:rPr>
      <w:t>—</w:t>
    </w:r>
    <w:r>
      <w:rPr>
        <w:rFonts w:ascii="SimSun" w:hAnsi="SimSun" w:eastAsia="SimSun" w:cs="SimSun"/>
        <w:sz w:val="31"/>
        <w:szCs w:val="31"/>
        <w:spacing w:val="-120"/>
      </w:rPr>
      <w:t xml:space="preserve"> </w:t>
    </w:r>
    <w:r>
      <w:rPr>
        <w:rFonts w:ascii="SimSun" w:hAnsi="SimSun" w:eastAsia="SimSun" w:cs="SimSun"/>
        <w:sz w:val="31"/>
        <w:szCs w:val="31"/>
        <w:spacing w:val="-11"/>
      </w:rPr>
      <w:t>18—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5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—19—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0"/>
      <w:spacing w:before="1" w:line="176" w:lineRule="auto"/>
      <w:tabs>
        <w:tab w:val="left" w:pos="7809"/>
      </w:tabs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</w:rPr>
      <w:tab/>
    </w:r>
    <w:r>
      <w:rPr>
        <w:rFonts w:ascii="SimSun" w:hAnsi="SimSun" w:eastAsia="SimSun" w:cs="SimSun"/>
        <w:sz w:val="30"/>
        <w:szCs w:val="30"/>
        <w:spacing w:val="-3"/>
      </w:rPr>
      <w:t>—20</w:t>
    </w:r>
    <w:r>
      <w:rPr>
        <w:rFonts w:ascii="SimSun" w:hAnsi="SimSun" w:eastAsia="SimSun" w:cs="SimSun"/>
        <w:sz w:val="30"/>
        <w:szCs w:val="30"/>
        <w:spacing w:val="61"/>
      </w:rPr>
      <w:t xml:space="preserve"> </w:t>
    </w:r>
    <w:r>
      <w:rPr>
        <w:rFonts w:ascii="SimSun" w:hAnsi="SimSun" w:eastAsia="SimSun" w:cs="SimSun"/>
        <w:sz w:val="30"/>
        <w:szCs w:val="30"/>
        <w:spacing w:val="-3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49" w:lineRule="exact"/>
      <w:rPr>
        <w:sz w:val="4"/>
      </w:rPr>
    </w:pPr>
    <w:r>
      <w:pict>
        <v:rect id="_x0000_s4" style="position:absolute;margin-left:75.9994pt;margin-top:757.501pt;mso-position-vertical-relative:page;mso-position-horizontal-relative:page;width:432pt;height:3pt;z-index:251658240;" o:allowincell="f" fillcolor="#FF0000" filled="true" stroked="false"/>
      </w:pict>
    </w: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5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—3</w:t>
    </w:r>
    <w:r>
      <w:rPr>
        <w:rFonts w:ascii="SimSun" w:hAnsi="SimSun" w:eastAsia="SimSun" w:cs="SimSun"/>
        <w:sz w:val="31"/>
        <w:szCs w:val="31"/>
        <w:spacing w:val="13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09"/>
      <w:spacing w:line="176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3"/>
      </w:rPr>
      <w:t>—4</w:t>
    </w:r>
    <w:r>
      <w:rPr>
        <w:rFonts w:ascii="SimSun" w:hAnsi="SimSun" w:eastAsia="SimSun" w:cs="SimSun"/>
        <w:sz w:val="27"/>
        <w:szCs w:val="27"/>
        <w:spacing w:val="46"/>
      </w:rPr>
      <w:t xml:space="preserve">  </w:t>
    </w:r>
    <w:r>
      <w:rPr>
        <w:rFonts w:ascii="SimSun" w:hAnsi="SimSun" w:eastAsia="SimSun" w:cs="SimSun"/>
        <w:sz w:val="27"/>
        <w:szCs w:val="27"/>
        <w:spacing w:val="-3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40"/>
      <w:spacing w:before="1" w:line="175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—5</w:t>
    </w:r>
    <w:r>
      <w:rPr>
        <w:rFonts w:ascii="SimSun" w:hAnsi="SimSun" w:eastAsia="SimSun" w:cs="SimSun"/>
        <w:sz w:val="31"/>
        <w:szCs w:val="31"/>
        <w:spacing w:val="14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0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—6</w:t>
    </w:r>
    <w:r>
      <w:rPr>
        <w:rFonts w:ascii="SimSun" w:hAnsi="SimSun" w:eastAsia="SimSun" w:cs="SimSun"/>
        <w:sz w:val="31"/>
        <w:szCs w:val="31"/>
        <w:spacing w:val="13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70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—7  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0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—1</w:t>
    </w:r>
    <w:r>
      <w:rPr>
        <w:rFonts w:ascii="SimSun" w:hAnsi="SimSun" w:eastAsia="SimSun" w:cs="SimSun"/>
        <w:sz w:val="31"/>
        <w:szCs w:val="31"/>
        <w:spacing w:val="14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0"/>
      <w:spacing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—2</w:t>
    </w:r>
    <w:r>
      <w:rPr>
        <w:rFonts w:ascii="SimSun" w:hAnsi="SimSun" w:eastAsia="SimSun" w:cs="SimSun"/>
        <w:sz w:val="31"/>
        <w:szCs w:val="31"/>
        <w:spacing w:val="130"/>
      </w:rPr>
      <w:t xml:space="preserve"> </w:t>
    </w:r>
    <w:r>
      <w:rPr>
        <w:rFonts w:ascii="SimSun" w:hAnsi="SimSun" w:eastAsia="SimSun" w:cs="SimSun"/>
        <w:sz w:val="31"/>
        <w:szCs w:val="31"/>
        <w:spacing w:val="-4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5" Type="http://schemas.openxmlformats.org/officeDocument/2006/relationships/fontTable" Target="fontTable.xml"/><Relationship Id="rId44" Type="http://schemas.openxmlformats.org/officeDocument/2006/relationships/styles" Target="styles.xml"/><Relationship Id="rId43" Type="http://schemas.openxmlformats.org/officeDocument/2006/relationships/settings" Target="settings.xml"/><Relationship Id="rId42" Type="http://schemas.openxmlformats.org/officeDocument/2006/relationships/image" Target="media/image12.jpeg"/><Relationship Id="rId41" Type="http://schemas.openxmlformats.org/officeDocument/2006/relationships/image" Target="media/image11.jpeg"/><Relationship Id="rId40" Type="http://schemas.openxmlformats.org/officeDocument/2006/relationships/image" Target="media/image10.png"/><Relationship Id="rId4" Type="http://schemas.openxmlformats.org/officeDocument/2006/relationships/footer" Target="footer1.xml"/><Relationship Id="rId39" Type="http://schemas.openxmlformats.org/officeDocument/2006/relationships/image" Target="media/image9.png"/><Relationship Id="rId38" Type="http://schemas.openxmlformats.org/officeDocument/2006/relationships/image" Target="media/image8.png"/><Relationship Id="rId37" Type="http://schemas.openxmlformats.org/officeDocument/2006/relationships/image" Target="media/image7.png"/><Relationship Id="rId36" Type="http://schemas.openxmlformats.org/officeDocument/2006/relationships/image" Target="media/image6.png"/><Relationship Id="rId35" Type="http://schemas.openxmlformats.org/officeDocument/2006/relationships/image" Target="media/image5.png"/><Relationship Id="rId34" Type="http://schemas.openxmlformats.org/officeDocument/2006/relationships/footer" Target="footer28.xml"/><Relationship Id="rId33" Type="http://schemas.openxmlformats.org/officeDocument/2006/relationships/image" Target="media/image4.jpeg"/><Relationship Id="rId32" Type="http://schemas.openxmlformats.org/officeDocument/2006/relationships/image" Target="media/image3.jpeg"/><Relationship Id="rId31" Type="http://schemas.openxmlformats.org/officeDocument/2006/relationships/image" Target="media/image2.jpeg"/><Relationship Id="rId30" Type="http://schemas.openxmlformats.org/officeDocument/2006/relationships/footer" Target="footer27.xml"/><Relationship Id="rId3" Type="http://schemas.openxmlformats.org/officeDocument/2006/relationships/header" Target="header2.xml"/><Relationship Id="rId29" Type="http://schemas.openxmlformats.org/officeDocument/2006/relationships/footer" Target="footer26.xml"/><Relationship Id="rId28" Type="http://schemas.openxmlformats.org/officeDocument/2006/relationships/footer" Target="footer25.xml"/><Relationship Id="rId27" Type="http://schemas.openxmlformats.org/officeDocument/2006/relationships/footer" Target="footer24.xml"/><Relationship Id="rId26" Type="http://schemas.openxmlformats.org/officeDocument/2006/relationships/footer" Target="footer23.xml"/><Relationship Id="rId25" Type="http://schemas.openxmlformats.org/officeDocument/2006/relationships/footer" Target="footer22.xml"/><Relationship Id="rId24" Type="http://schemas.openxmlformats.org/officeDocument/2006/relationships/footer" Target="footer21.xml"/><Relationship Id="rId23" Type="http://schemas.openxmlformats.org/officeDocument/2006/relationships/footer" Target="footer20.xml"/><Relationship Id="rId22" Type="http://schemas.openxmlformats.org/officeDocument/2006/relationships/footer" Target="footer19.xml"/><Relationship Id="rId21" Type="http://schemas.openxmlformats.org/officeDocument/2006/relationships/footer" Target="footer18.xml"/><Relationship Id="rId20" Type="http://schemas.openxmlformats.org/officeDocument/2006/relationships/footer" Target="footer17.xml"/><Relationship Id="rId2" Type="http://schemas.openxmlformats.org/officeDocument/2006/relationships/image" Target="media/image1.png"/><Relationship Id="rId19" Type="http://schemas.openxmlformats.org/officeDocument/2006/relationships/footer" Target="footer16.xml"/><Relationship Id="rId18" Type="http://schemas.openxmlformats.org/officeDocument/2006/relationships/footer" Target="footer15.xml"/><Relationship Id="rId17" Type="http://schemas.openxmlformats.org/officeDocument/2006/relationships/footer" Target="footer14.xml"/><Relationship Id="rId16" Type="http://schemas.openxmlformats.org/officeDocument/2006/relationships/footer" Target="footer13.xml"/><Relationship Id="rId15" Type="http://schemas.openxmlformats.org/officeDocument/2006/relationships/footer" Target="footer1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2024-05-24T23:08:48Z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2024-05-24T23:08:50</vt:filetime>
  </property>
  <property fmtid="{D5CDD505-2E9C-101B-9397-08002B2CF9AE}" pid="4" name="UsrData">
    <vt:lpwstr>6650ad7a3c2097002073a017wl</vt:lpwstr>
  </property>
</Properties>
</file>